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6D835"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They are controlling two different stages of the same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data pipeline:</w:t>
      </w:r>
    </w:p>
    <w:p w14:paraId="72813933" w14:textId="77777777" w:rsidR="000A3614" w:rsidRPr="000A3614" w:rsidRDefault="000A3614" w:rsidP="000A3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roofErr w:type="spellStart"/>
      <w:r w:rsidRPr="000A3614">
        <w:rPr>
          <w:rFonts w:ascii="Times New Roman" w:eastAsia="Times New Roman" w:hAnsi="Times New Roman" w:cs="Times New Roman"/>
          <w:b/>
          <w:bCs/>
          <w:color w:val="000000"/>
          <w:kern w:val="0"/>
          <w:lang w:eastAsia="en-GB"/>
          <w14:ligatures w14:val="none"/>
        </w:rPr>
        <w:t>MobileTech</w:t>
      </w:r>
      <w:proofErr w:type="spellEnd"/>
      <w:r w:rsidRPr="000A3614">
        <w:rPr>
          <w:rFonts w:ascii="Times New Roman" w:eastAsia="Times New Roman" w:hAnsi="Times New Roman" w:cs="Times New Roman"/>
          <w:b/>
          <w:bCs/>
          <w:color w:val="000000"/>
          <w:kern w:val="0"/>
          <w:lang w:eastAsia="en-GB"/>
          <w14:ligatures w14:val="none"/>
        </w:rPr>
        <w:t xml:space="preserve"> Administration → Load Data</w:t>
      </w:r>
      <w:r w:rsidRPr="000A3614">
        <w:rPr>
          <w:rFonts w:ascii="Times New Roman" w:eastAsia="Times New Roman" w:hAnsi="Times New Roman" w:cs="Times New Roman"/>
          <w:color w:val="000000"/>
          <w:kern w:val="0"/>
          <w:lang w:eastAsia="en-GB"/>
          <w14:ligatures w14:val="none"/>
        </w:rPr>
        <w:t> prepares GP/</w:t>
      </w:r>
      <w:proofErr w:type="spellStart"/>
      <w:r w:rsidRPr="000A3614">
        <w:rPr>
          <w:rFonts w:ascii="Times New Roman" w:eastAsia="Times New Roman" w:hAnsi="Times New Roman" w:cs="Times New Roman"/>
          <w:color w:val="000000"/>
          <w:kern w:val="0"/>
          <w:lang w:eastAsia="en-GB"/>
          <w14:ligatures w14:val="none"/>
        </w:rPr>
        <w:t>WennSoft</w:t>
      </w:r>
      <w:proofErr w:type="spellEnd"/>
      <w:r w:rsidRPr="000A3614">
        <w:rPr>
          <w:rFonts w:ascii="Times New Roman" w:eastAsia="Times New Roman" w:hAnsi="Times New Roman" w:cs="Times New Roman"/>
          <w:color w:val="000000"/>
          <w:kern w:val="0"/>
          <w:lang w:eastAsia="en-GB"/>
          <w14:ligatures w14:val="none"/>
        </w:rPr>
        <w:t xml:space="preserve"> information in the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middle-tier database.</w:t>
      </w:r>
    </w:p>
    <w:p w14:paraId="627C5276" w14:textId="77777777" w:rsidR="000A3614" w:rsidRPr="000A3614" w:rsidRDefault="000A3614" w:rsidP="000A3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roofErr w:type="spellStart"/>
      <w:r w:rsidRPr="000A3614">
        <w:rPr>
          <w:rFonts w:ascii="Times New Roman" w:eastAsia="Times New Roman" w:hAnsi="Times New Roman" w:cs="Times New Roman"/>
          <w:b/>
          <w:bCs/>
          <w:color w:val="000000"/>
          <w:kern w:val="0"/>
          <w:lang w:eastAsia="en-GB"/>
          <w14:ligatures w14:val="none"/>
        </w:rPr>
        <w:t>Resco</w:t>
      </w:r>
      <w:proofErr w:type="spellEnd"/>
      <w:r w:rsidRPr="000A3614">
        <w:rPr>
          <w:rFonts w:ascii="Times New Roman" w:eastAsia="Times New Roman" w:hAnsi="Times New Roman" w:cs="Times New Roman"/>
          <w:b/>
          <w:bCs/>
          <w:color w:val="000000"/>
          <w:kern w:val="0"/>
          <w:lang w:eastAsia="en-GB"/>
          <w14:ligatures w14:val="none"/>
        </w:rPr>
        <w:t>/Woodford → Device Sync</w:t>
      </w:r>
      <w:r w:rsidRPr="000A3614">
        <w:rPr>
          <w:rFonts w:ascii="Times New Roman" w:eastAsia="Times New Roman" w:hAnsi="Times New Roman" w:cs="Times New Roman"/>
          <w:color w:val="000000"/>
          <w:kern w:val="0"/>
          <w:lang w:eastAsia="en-GB"/>
          <w14:ligatures w14:val="none"/>
        </w:rPr>
        <w:t> moves that prepared data between the middle tier and the technician’s phone/tablet.</w:t>
      </w:r>
    </w:p>
    <w:p w14:paraId="56745926" w14:textId="77777777" w:rsidR="000A3614" w:rsidRDefault="000A3614" w:rsidP="000A361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b/>
          <w:bCs/>
          <w:color w:val="000000"/>
          <w:kern w:val="0"/>
          <w:lang w:eastAsia="en-GB"/>
          <w14:ligatures w14:val="none"/>
        </w:rPr>
        <w:t>Woodford</w:t>
      </w:r>
      <w:r w:rsidRPr="000A3614">
        <w:rPr>
          <w:rFonts w:ascii="Times New Roman" w:eastAsia="Times New Roman" w:hAnsi="Times New Roman" w:cs="Times New Roman"/>
          <w:color w:val="000000"/>
          <w:kern w:val="0"/>
          <w:lang w:eastAsia="en-GB"/>
          <w14:ligatures w14:val="none"/>
        </w:rPr>
        <w:t> also controls what the mobile application looks like and what each technician is allowed to synchronise.</w:t>
      </w:r>
    </w:p>
    <w:p w14:paraId="48ADEF96" w14:textId="77777777" w:rsid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004B1AFA" w14:textId="3CD0943D"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drawing>
          <wp:inline distT="0" distB="0" distL="0" distR="0" wp14:anchorId="28D3AC92" wp14:editId="7EF24E12">
            <wp:extent cx="5731510" cy="3108960"/>
            <wp:effectExtent l="0" t="0" r="0" b="2540"/>
            <wp:docPr id="1498721750" name="Picture 1"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21750" name="Picture 1" descr="A diagram of a computer&#10;&#10;AI-generated content may be incorrect."/>
                    <pic:cNvPicPr/>
                  </pic:nvPicPr>
                  <pic:blipFill>
                    <a:blip r:embed="rId5"/>
                    <a:stretch>
                      <a:fillRect/>
                    </a:stretch>
                  </pic:blipFill>
                  <pic:spPr>
                    <a:xfrm>
                      <a:off x="0" y="0"/>
                      <a:ext cx="5731510" cy="3108960"/>
                    </a:xfrm>
                    <a:prstGeom prst="rect">
                      <a:avLst/>
                    </a:prstGeom>
                  </pic:spPr>
                </pic:pic>
              </a:graphicData>
            </a:graphic>
          </wp:inline>
        </w:drawing>
      </w:r>
    </w:p>
    <w:p w14:paraId="2D63B935" w14:textId="77777777" w:rsidR="000A3614" w:rsidRPr="000A3614" w:rsidRDefault="000A3614" w:rsidP="000A3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A3614">
        <w:rPr>
          <w:rFonts w:ascii="Times New Roman" w:eastAsia="Times New Roman" w:hAnsi="Times New Roman" w:cs="Times New Roman"/>
          <w:b/>
          <w:bCs/>
          <w:color w:val="000000"/>
          <w:kern w:val="0"/>
          <w:sz w:val="36"/>
          <w:szCs w:val="36"/>
          <w:lang w:eastAsia="en-GB"/>
          <w14:ligatures w14:val="none"/>
        </w:rPr>
        <w:t xml:space="preserve">1. </w:t>
      </w:r>
      <w:proofErr w:type="spellStart"/>
      <w:r w:rsidRPr="000A3614">
        <w:rPr>
          <w:rFonts w:ascii="Times New Roman" w:eastAsia="Times New Roman" w:hAnsi="Times New Roman" w:cs="Times New Roman"/>
          <w:b/>
          <w:bCs/>
          <w:color w:val="000000"/>
          <w:kern w:val="0"/>
          <w:sz w:val="36"/>
          <w:szCs w:val="36"/>
          <w:lang w:eastAsia="en-GB"/>
          <w14:ligatures w14:val="none"/>
        </w:rPr>
        <w:t>MobileTech</w:t>
      </w:r>
      <w:proofErr w:type="spellEnd"/>
      <w:r w:rsidRPr="000A3614">
        <w:rPr>
          <w:rFonts w:ascii="Times New Roman" w:eastAsia="Times New Roman" w:hAnsi="Times New Roman" w:cs="Times New Roman"/>
          <w:b/>
          <w:bCs/>
          <w:color w:val="000000"/>
          <w:kern w:val="0"/>
          <w:sz w:val="36"/>
          <w:szCs w:val="36"/>
          <w:lang w:eastAsia="en-GB"/>
          <w14:ligatures w14:val="none"/>
        </w:rPr>
        <w:t xml:space="preserve"> Administration</w:t>
      </w:r>
    </w:p>
    <w:p w14:paraId="65C4E8A3"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This is the </w:t>
      </w:r>
      <w:proofErr w:type="spellStart"/>
      <w:r w:rsidRPr="000A3614">
        <w:rPr>
          <w:rFonts w:ascii="Times New Roman" w:eastAsia="Times New Roman" w:hAnsi="Times New Roman" w:cs="Times New Roman"/>
          <w:color w:val="000000"/>
          <w:kern w:val="0"/>
          <w:lang w:eastAsia="en-GB"/>
          <w14:ligatures w14:val="none"/>
        </w:rPr>
        <w:t>WennSoft</w:t>
      </w:r>
      <w:proofErr w:type="spellEnd"/>
      <w:r w:rsidRPr="000A3614">
        <w:rPr>
          <w:rFonts w:ascii="Times New Roman" w:eastAsia="Times New Roman" w:hAnsi="Times New Roman" w:cs="Times New Roman"/>
          <w:color w:val="000000"/>
          <w:kern w:val="0"/>
          <w:lang w:eastAsia="en-GB"/>
          <w14:ligatures w14:val="none"/>
        </w:rPr>
        <w:t xml:space="preserve"> server-side administration application. It is used for:</w:t>
      </w:r>
    </w:p>
    <w:p w14:paraId="4E1DB2DE"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Creating/importing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technicians</w:t>
      </w:r>
    </w:p>
    <w:p w14:paraId="6463DFF0"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Linking users to GP Technician IDs and Employee IDs</w:t>
      </w:r>
    </w:p>
    <w:p w14:paraId="6692EC9A"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Assigning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roles</w:t>
      </w:r>
    </w:p>
    <w:p w14:paraId="2D8BB7CC"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Configuring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business settings</w:t>
      </w:r>
    </w:p>
    <w:p w14:paraId="6416DD81"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Loading technician data</w:t>
      </w:r>
    </w:p>
    <w:p w14:paraId="5C3C9A3E"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Refreshing lookups</w:t>
      </w:r>
    </w:p>
    <w:p w14:paraId="1BF62A72"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Maintaining the middle-tier database</w:t>
      </w:r>
    </w:p>
    <w:p w14:paraId="4DC71CCC" w14:textId="77777777" w:rsidR="000A3614" w:rsidRPr="000A3614" w:rsidRDefault="000A3614" w:rsidP="000A361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Monitoring GP/</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integration processing</w:t>
      </w:r>
    </w:p>
    <w:p w14:paraId="6AA89F97"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There is normally one middle-tier database for every GP company, typically:</w:t>
      </w:r>
    </w:p>
    <w:p w14:paraId="61FF49C2" w14:textId="77777777" w:rsidR="000A3614" w:rsidRPr="000A3614" w:rsidRDefault="000A3614" w:rsidP="000A3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eastAsia="en-GB"/>
          <w14:ligatures w14:val="none"/>
        </w:rPr>
      </w:pPr>
      <w:r w:rsidRPr="000A3614">
        <w:rPr>
          <w:rFonts w:ascii="Courier New" w:eastAsia="Times New Roman" w:hAnsi="Courier New" w:cs="Courier New"/>
          <w:color w:val="000000"/>
          <w:kern w:val="0"/>
          <w:sz w:val="20"/>
          <w:szCs w:val="20"/>
          <w:lang w:eastAsia="en-GB"/>
          <w14:ligatures w14:val="none"/>
        </w:rPr>
        <w:t>&lt;</w:t>
      </w:r>
      <w:proofErr w:type="spellStart"/>
      <w:r w:rsidRPr="000A3614">
        <w:rPr>
          <w:rFonts w:ascii="Courier New" w:eastAsia="Times New Roman" w:hAnsi="Courier New" w:cs="Courier New"/>
          <w:color w:val="000000"/>
          <w:kern w:val="0"/>
          <w:sz w:val="20"/>
          <w:szCs w:val="20"/>
          <w:lang w:eastAsia="en-GB"/>
          <w14:ligatures w14:val="none"/>
        </w:rPr>
        <w:t>CompanyName</w:t>
      </w:r>
      <w:proofErr w:type="spellEnd"/>
      <w:r w:rsidRPr="000A3614">
        <w:rPr>
          <w:rFonts w:ascii="Courier New" w:eastAsia="Times New Roman" w:hAnsi="Courier New" w:cs="Courier New"/>
          <w:color w:val="000000"/>
          <w:kern w:val="0"/>
          <w:sz w:val="20"/>
          <w:szCs w:val="20"/>
          <w:lang w:eastAsia="en-GB"/>
          <w14:ligatures w14:val="none"/>
        </w:rPr>
        <w:t>&gt;_RESCOXRM</w:t>
      </w:r>
    </w:p>
    <w:p w14:paraId="19BD7284"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with configuration stored in:</w:t>
      </w:r>
    </w:p>
    <w:p w14:paraId="13DF0008" w14:textId="77777777" w:rsidR="000A3614" w:rsidRPr="000A3614" w:rsidRDefault="000A3614" w:rsidP="000A3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kern w:val="0"/>
          <w:sz w:val="20"/>
          <w:szCs w:val="20"/>
          <w:lang w:eastAsia="en-GB"/>
          <w14:ligatures w14:val="none"/>
        </w:rPr>
      </w:pPr>
      <w:r w:rsidRPr="000A3614">
        <w:rPr>
          <w:rFonts w:ascii="Courier New" w:eastAsia="Times New Roman" w:hAnsi="Courier New" w:cs="Courier New"/>
          <w:color w:val="000000"/>
          <w:kern w:val="0"/>
          <w:sz w:val="20"/>
          <w:szCs w:val="20"/>
          <w:lang w:eastAsia="en-GB"/>
          <w14:ligatures w14:val="none"/>
        </w:rPr>
        <w:t>RESCOXRM_CONFIG</w:t>
      </w:r>
    </w:p>
    <w:p w14:paraId="6D10F0B8"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hyperlink r:id="rId6" w:history="1">
        <w:proofErr w:type="spellStart"/>
        <w:r w:rsidRPr="000A3614">
          <w:rPr>
            <w:rFonts w:ascii="Times New Roman" w:eastAsia="Times New Roman" w:hAnsi="Times New Roman" w:cs="Times New Roman"/>
            <w:color w:val="0000FF"/>
            <w:kern w:val="0"/>
            <w:u w:val="single"/>
            <w:lang w:eastAsia="en-GB"/>
            <w14:ligatures w14:val="none"/>
          </w:rPr>
          <w:t>WennSoft</w:t>
        </w:r>
        <w:proofErr w:type="spellEnd"/>
        <w:r w:rsidRPr="000A3614">
          <w:rPr>
            <w:rFonts w:ascii="Times New Roman" w:eastAsia="Times New Roman" w:hAnsi="Times New Roman" w:cs="Times New Roman"/>
            <w:color w:val="0000FF"/>
            <w:kern w:val="0"/>
            <w:u w:val="single"/>
            <w:lang w:eastAsia="en-GB"/>
            <w14:ligatures w14:val="none"/>
          </w:rPr>
          <w:t xml:space="preserve"> </w:t>
        </w:r>
        <w:proofErr w:type="spellStart"/>
        <w:r w:rsidRPr="000A3614">
          <w:rPr>
            <w:rFonts w:ascii="Times New Roman" w:eastAsia="Times New Roman" w:hAnsi="Times New Roman" w:cs="Times New Roman"/>
            <w:color w:val="0000FF"/>
            <w:kern w:val="0"/>
            <w:u w:val="single"/>
            <w:lang w:eastAsia="en-GB"/>
            <w14:ligatures w14:val="none"/>
          </w:rPr>
          <w:t>MobileTech</w:t>
        </w:r>
        <w:proofErr w:type="spellEnd"/>
        <w:r w:rsidRPr="000A3614">
          <w:rPr>
            <w:rFonts w:ascii="Times New Roman" w:eastAsia="Times New Roman" w:hAnsi="Times New Roman" w:cs="Times New Roman"/>
            <w:color w:val="0000FF"/>
            <w:kern w:val="0"/>
            <w:u w:val="single"/>
            <w:lang w:eastAsia="en-GB"/>
            <w14:ligatures w14:val="none"/>
          </w:rPr>
          <w:t xml:space="preserve"> server architecture</w:t>
        </w:r>
      </w:hyperlink>
    </w:p>
    <w:p w14:paraId="3DEFBD6D" w14:textId="77777777" w:rsidR="000A3614" w:rsidRPr="000A3614" w:rsidRDefault="000A3614" w:rsidP="000A361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0A3614">
        <w:rPr>
          <w:rFonts w:ascii="Times New Roman" w:eastAsia="Times New Roman" w:hAnsi="Times New Roman" w:cs="Times New Roman"/>
          <w:b/>
          <w:bCs/>
          <w:color w:val="000000"/>
          <w:kern w:val="0"/>
          <w:sz w:val="27"/>
          <w:szCs w:val="27"/>
          <w:lang w:eastAsia="en-GB"/>
          <w14:ligatures w14:val="none"/>
        </w:rPr>
        <w:t>What “Load Data” does</w:t>
      </w:r>
    </w:p>
    <w:p w14:paraId="3142DEBB"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When you select a technician and click </w:t>
      </w:r>
      <w:r w:rsidRPr="000A3614">
        <w:rPr>
          <w:rFonts w:ascii="Times New Roman" w:eastAsia="Times New Roman" w:hAnsi="Times New Roman" w:cs="Times New Roman"/>
          <w:b/>
          <w:bCs/>
          <w:color w:val="000000"/>
          <w:kern w:val="0"/>
          <w:lang w:eastAsia="en-GB"/>
          <w14:ligatures w14:val="none"/>
        </w:rPr>
        <w:t>Load Data</w:t>
      </w:r>
      <w:r w:rsidRPr="000A3614">
        <w:rPr>
          <w:rFonts w:ascii="Times New Roman" w:eastAsia="Times New Roman" w:hAnsi="Times New Roman" w:cs="Times New Roman"/>
          <w:color w:val="000000"/>
          <w:kern w:val="0"/>
          <w:lang w:eastAsia="en-GB"/>
          <w14:ligatures w14:val="none"/>
        </w:rPr>
        <w:t xml:space="preserve">,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Administration:</w:t>
      </w:r>
    </w:p>
    <w:p w14:paraId="6D67877E" w14:textId="77777777" w:rsidR="000A3614" w:rsidRPr="000A3614" w:rsidRDefault="000A3614" w:rsidP="000A361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Reads eligible data from Dynamics GP/</w:t>
      </w:r>
      <w:proofErr w:type="spellStart"/>
      <w:r w:rsidRPr="000A3614">
        <w:rPr>
          <w:rFonts w:ascii="Times New Roman" w:eastAsia="Times New Roman" w:hAnsi="Times New Roman" w:cs="Times New Roman"/>
          <w:color w:val="000000"/>
          <w:kern w:val="0"/>
          <w:lang w:eastAsia="en-GB"/>
          <w14:ligatures w14:val="none"/>
        </w:rPr>
        <w:t>WennSoft</w:t>
      </w:r>
      <w:proofErr w:type="spellEnd"/>
      <w:r w:rsidRPr="000A3614">
        <w:rPr>
          <w:rFonts w:ascii="Times New Roman" w:eastAsia="Times New Roman" w:hAnsi="Times New Roman" w:cs="Times New Roman"/>
          <w:color w:val="000000"/>
          <w:kern w:val="0"/>
          <w:lang w:eastAsia="en-GB"/>
          <w14:ligatures w14:val="none"/>
        </w:rPr>
        <w:t>.</w:t>
      </w:r>
    </w:p>
    <w:p w14:paraId="37C5EBA1" w14:textId="77777777" w:rsidR="000A3614" w:rsidRPr="000A3614" w:rsidRDefault="000A3614" w:rsidP="000A361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Applies the selected technician and date-range criteria.</w:t>
      </w:r>
    </w:p>
    <w:p w14:paraId="3EED46E5" w14:textId="77777777" w:rsidR="000A3614" w:rsidRPr="000A3614" w:rsidRDefault="000A3614" w:rsidP="000A361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Loads open service calls, appointments and related records into the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middle-tier database.</w:t>
      </w:r>
    </w:p>
    <w:p w14:paraId="2FC59D01" w14:textId="77777777" w:rsidR="000A3614" w:rsidRPr="000A3614" w:rsidRDefault="000A3614" w:rsidP="000A361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Optionally loads/synchronises lookup information such as:</w:t>
      </w:r>
    </w:p>
    <w:p w14:paraId="4B24F2B9"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Appointment statuses</w:t>
      </w:r>
    </w:p>
    <w:p w14:paraId="6380885C"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Call types</w:t>
      </w:r>
    </w:p>
    <w:p w14:paraId="54FC1381"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Pay codes</w:t>
      </w:r>
    </w:p>
    <w:p w14:paraId="65850CC9"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Cost codes</w:t>
      </w:r>
    </w:p>
    <w:p w14:paraId="3C485B74"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Equipment types</w:t>
      </w:r>
    </w:p>
    <w:p w14:paraId="3EE94237"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Units of measure</w:t>
      </w:r>
    </w:p>
    <w:p w14:paraId="159DFFFD"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Resolution codes</w:t>
      </w:r>
    </w:p>
    <w:p w14:paraId="697255BD" w14:textId="77777777" w:rsidR="000A3614" w:rsidRPr="000A3614" w:rsidRDefault="000A3614" w:rsidP="000A3614">
      <w:pPr>
        <w:numPr>
          <w:ilvl w:val="1"/>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Setup options</w:t>
      </w:r>
    </w:p>
    <w:p w14:paraId="625022C7"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It does </w:t>
      </w:r>
      <w:r w:rsidRPr="000A3614">
        <w:rPr>
          <w:rFonts w:ascii="Times New Roman" w:eastAsia="Times New Roman" w:hAnsi="Times New Roman" w:cs="Times New Roman"/>
          <w:b/>
          <w:bCs/>
          <w:color w:val="000000"/>
          <w:kern w:val="0"/>
          <w:lang w:eastAsia="en-GB"/>
          <w14:ligatures w14:val="none"/>
        </w:rPr>
        <w:t>not directly push the records onto the technician’s device</w:t>
      </w:r>
      <w:r w:rsidRPr="000A3614">
        <w:rPr>
          <w:rFonts w:ascii="Times New Roman" w:eastAsia="Times New Roman" w:hAnsi="Times New Roman" w:cs="Times New Roman"/>
          <w:color w:val="000000"/>
          <w:kern w:val="0"/>
          <w:lang w:eastAsia="en-GB"/>
          <w14:ligatures w14:val="none"/>
        </w:rPr>
        <w:t xml:space="preserve">. It prepares the technician’s server-side </w:t>
      </w:r>
      <w:proofErr w:type="gramStart"/>
      <w:r w:rsidRPr="000A3614">
        <w:rPr>
          <w:rFonts w:ascii="Times New Roman" w:eastAsia="Times New Roman" w:hAnsi="Times New Roman" w:cs="Times New Roman"/>
          <w:color w:val="000000"/>
          <w:kern w:val="0"/>
          <w:lang w:eastAsia="en-GB"/>
          <w14:ligatures w14:val="none"/>
        </w:rPr>
        <w:t>dataset</w:t>
      </w:r>
      <w:proofErr w:type="gramEnd"/>
      <w:r w:rsidRPr="000A3614">
        <w:rPr>
          <w:rFonts w:ascii="Times New Roman" w:eastAsia="Times New Roman" w:hAnsi="Times New Roman" w:cs="Times New Roman"/>
          <w:color w:val="000000"/>
          <w:kern w:val="0"/>
          <w:lang w:eastAsia="en-GB"/>
          <w14:ligatures w14:val="none"/>
        </w:rPr>
        <w:t xml:space="preserve"> so it is available at the next device sync. </w:t>
      </w:r>
      <w:proofErr w:type="spellStart"/>
      <w:r w:rsidRPr="000A3614">
        <w:rPr>
          <w:rFonts w:ascii="Times New Roman" w:eastAsia="Times New Roman" w:hAnsi="Times New Roman" w:cs="Times New Roman"/>
          <w:color w:val="000000"/>
          <w:kern w:val="0"/>
          <w:lang w:eastAsia="en-GB"/>
          <w14:ligatures w14:val="none"/>
        </w:rPr>
        <w:fldChar w:fldCharType="begin"/>
      </w:r>
      <w:r w:rsidRPr="000A3614">
        <w:rPr>
          <w:rFonts w:ascii="Times New Roman" w:eastAsia="Times New Roman" w:hAnsi="Times New Roman" w:cs="Times New Roman"/>
          <w:color w:val="000000"/>
          <w:kern w:val="0"/>
          <w:lang w:eastAsia="en-GB"/>
          <w14:ligatures w14:val="none"/>
        </w:rPr>
        <w:instrText>HYPERLINK "https://docs.wennsoft.com/mt90/load-data"</w:instrText>
      </w:r>
      <w:r w:rsidRPr="000A3614">
        <w:rPr>
          <w:rFonts w:ascii="Times New Roman" w:eastAsia="Times New Roman" w:hAnsi="Times New Roman" w:cs="Times New Roman"/>
          <w:color w:val="000000"/>
          <w:kern w:val="0"/>
          <w:lang w:eastAsia="en-GB"/>
          <w14:ligatures w14:val="none"/>
        </w:rPr>
      </w:r>
      <w:r w:rsidRPr="000A3614">
        <w:rPr>
          <w:rFonts w:ascii="Times New Roman" w:eastAsia="Times New Roman" w:hAnsi="Times New Roman" w:cs="Times New Roman"/>
          <w:color w:val="000000"/>
          <w:kern w:val="0"/>
          <w:lang w:eastAsia="en-GB"/>
          <w14:ligatures w14:val="none"/>
        </w:rPr>
        <w:fldChar w:fldCharType="separate"/>
      </w:r>
      <w:r w:rsidRPr="000A3614">
        <w:rPr>
          <w:rFonts w:ascii="Times New Roman" w:eastAsia="Times New Roman" w:hAnsi="Times New Roman" w:cs="Times New Roman"/>
          <w:color w:val="0000FF"/>
          <w:kern w:val="0"/>
          <w:u w:val="single"/>
          <w:lang w:eastAsia="en-GB"/>
          <w14:ligatures w14:val="none"/>
        </w:rPr>
        <w:t>WennSoft</w:t>
      </w:r>
      <w:proofErr w:type="spellEnd"/>
      <w:r w:rsidRPr="000A3614">
        <w:rPr>
          <w:rFonts w:ascii="Times New Roman" w:eastAsia="Times New Roman" w:hAnsi="Times New Roman" w:cs="Times New Roman"/>
          <w:color w:val="0000FF"/>
          <w:kern w:val="0"/>
          <w:u w:val="single"/>
          <w:lang w:eastAsia="en-GB"/>
          <w14:ligatures w14:val="none"/>
        </w:rPr>
        <w:t>: Load Data</w:t>
      </w:r>
      <w:r w:rsidRPr="000A3614">
        <w:rPr>
          <w:rFonts w:ascii="Times New Roman" w:eastAsia="Times New Roman" w:hAnsi="Times New Roman" w:cs="Times New Roman"/>
          <w:color w:val="000000"/>
          <w:kern w:val="0"/>
          <w:lang w:eastAsia="en-GB"/>
          <w14:ligatures w14:val="none"/>
        </w:rPr>
        <w:fldChar w:fldCharType="end"/>
      </w:r>
    </w:p>
    <w:p w14:paraId="37531472"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 useful way to describe it is:</w:t>
      </w:r>
    </w:p>
    <w:p w14:paraId="09441F53"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Load Data means “make GP data available to this technician in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w:t>
      </w:r>
    </w:p>
    <w:p w14:paraId="157278B0" w14:textId="77777777" w:rsidR="000A3614" w:rsidRPr="000A3614" w:rsidRDefault="000A3614" w:rsidP="000A3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A3614">
        <w:rPr>
          <w:rFonts w:ascii="Times New Roman" w:eastAsia="Times New Roman" w:hAnsi="Times New Roman" w:cs="Times New Roman"/>
          <w:b/>
          <w:bCs/>
          <w:color w:val="000000"/>
          <w:kern w:val="0"/>
          <w:sz w:val="36"/>
          <w:szCs w:val="36"/>
          <w:lang w:eastAsia="en-GB"/>
          <w14:ligatures w14:val="none"/>
        </w:rPr>
        <w:t xml:space="preserve">2. </w:t>
      </w:r>
      <w:proofErr w:type="spellStart"/>
      <w:r w:rsidRPr="000A3614">
        <w:rPr>
          <w:rFonts w:ascii="Times New Roman" w:eastAsia="Times New Roman" w:hAnsi="Times New Roman" w:cs="Times New Roman"/>
          <w:b/>
          <w:bCs/>
          <w:color w:val="000000"/>
          <w:kern w:val="0"/>
          <w:sz w:val="36"/>
          <w:szCs w:val="36"/>
          <w:lang w:eastAsia="en-GB"/>
          <w14:ligatures w14:val="none"/>
        </w:rPr>
        <w:t>MobileTech</w:t>
      </w:r>
      <w:proofErr w:type="spellEnd"/>
      <w:r w:rsidRPr="000A3614">
        <w:rPr>
          <w:rFonts w:ascii="Times New Roman" w:eastAsia="Times New Roman" w:hAnsi="Times New Roman" w:cs="Times New Roman"/>
          <w:b/>
          <w:bCs/>
          <w:color w:val="000000"/>
          <w:kern w:val="0"/>
          <w:sz w:val="36"/>
          <w:szCs w:val="36"/>
          <w:lang w:eastAsia="en-GB"/>
          <w14:ligatures w14:val="none"/>
        </w:rPr>
        <w:t xml:space="preserve"> Integration Sync</w:t>
      </w:r>
    </w:p>
    <w:p w14:paraId="638CC0FE"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This is the server-side integration process between GP/</w:t>
      </w:r>
      <w:proofErr w:type="spellStart"/>
      <w:r w:rsidRPr="000A3614">
        <w:rPr>
          <w:rFonts w:ascii="Times New Roman" w:eastAsia="Times New Roman" w:hAnsi="Times New Roman" w:cs="Times New Roman"/>
          <w:color w:val="000000"/>
          <w:kern w:val="0"/>
          <w:lang w:eastAsia="en-GB"/>
          <w14:ligatures w14:val="none"/>
        </w:rPr>
        <w:t>WennSoft</w:t>
      </w:r>
      <w:proofErr w:type="spellEnd"/>
      <w:r w:rsidRPr="000A3614">
        <w:rPr>
          <w:rFonts w:ascii="Times New Roman" w:eastAsia="Times New Roman" w:hAnsi="Times New Roman" w:cs="Times New Roman"/>
          <w:color w:val="000000"/>
          <w:kern w:val="0"/>
          <w:lang w:eastAsia="en-GB"/>
          <w14:ligatures w14:val="none"/>
        </w:rPr>
        <w:t xml:space="preserve"> and the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middle tier.</w:t>
      </w:r>
    </w:p>
    <w:p w14:paraId="29D4ADEF"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For example:</w:t>
      </w:r>
    </w:p>
    <w:p w14:paraId="5F21859C" w14:textId="77777777" w:rsidR="000A3614" w:rsidRPr="000A3614" w:rsidRDefault="000A3614" w:rsidP="000A361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 dispatcher creates or changes an appointment in GP.</w:t>
      </w:r>
    </w:p>
    <w:p w14:paraId="240F9F12" w14:textId="77777777" w:rsidR="000A3614" w:rsidRPr="000A3614" w:rsidRDefault="000A3614" w:rsidP="000A361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Integration Sync detects/processes the change.</w:t>
      </w:r>
    </w:p>
    <w:p w14:paraId="06563083" w14:textId="77777777" w:rsidR="000A3614" w:rsidRPr="000A3614" w:rsidRDefault="000A3614" w:rsidP="000A361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The appointment is created or updated in the middle tier.</w:t>
      </w:r>
    </w:p>
    <w:p w14:paraId="338FC332" w14:textId="77777777" w:rsidR="000A3614" w:rsidRPr="000A3614" w:rsidRDefault="000A3614" w:rsidP="000A361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The technician receives it during the next device sync.</w:t>
      </w:r>
    </w:p>
    <w:p w14:paraId="2D401215"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The scheduled integration commonly runs at a configured interval; </w:t>
      </w:r>
      <w:proofErr w:type="spellStart"/>
      <w:r w:rsidRPr="000A3614">
        <w:rPr>
          <w:rFonts w:ascii="Times New Roman" w:eastAsia="Times New Roman" w:hAnsi="Times New Roman" w:cs="Times New Roman"/>
          <w:color w:val="000000"/>
          <w:kern w:val="0"/>
          <w:lang w:eastAsia="en-GB"/>
          <w14:ligatures w14:val="none"/>
        </w:rPr>
        <w:t>WennSoft</w:t>
      </w:r>
      <w:proofErr w:type="spellEnd"/>
      <w:r w:rsidRPr="000A3614">
        <w:rPr>
          <w:rFonts w:ascii="Times New Roman" w:eastAsia="Times New Roman" w:hAnsi="Times New Roman" w:cs="Times New Roman"/>
          <w:color w:val="000000"/>
          <w:kern w:val="0"/>
          <w:lang w:eastAsia="en-GB"/>
          <w14:ligatures w14:val="none"/>
        </w:rPr>
        <w:t xml:space="preserve"> documentation shows a default of approximately 15 minutes, although </w:t>
      </w:r>
      <w:proofErr w:type="spellStart"/>
      <w:r w:rsidRPr="000A3614">
        <w:rPr>
          <w:rFonts w:ascii="Times New Roman" w:eastAsia="Times New Roman" w:hAnsi="Times New Roman" w:cs="Times New Roman"/>
          <w:color w:val="000000"/>
          <w:kern w:val="0"/>
          <w:lang w:eastAsia="en-GB"/>
          <w14:ligatures w14:val="none"/>
        </w:rPr>
        <w:t>Aidacare’s</w:t>
      </w:r>
      <w:proofErr w:type="spellEnd"/>
      <w:r w:rsidRPr="000A3614">
        <w:rPr>
          <w:rFonts w:ascii="Times New Roman" w:eastAsia="Times New Roman" w:hAnsi="Times New Roman" w:cs="Times New Roman"/>
          <w:color w:val="000000"/>
          <w:kern w:val="0"/>
          <w:lang w:eastAsia="en-GB"/>
          <w14:ligatures w14:val="none"/>
        </w:rPr>
        <w:t xml:space="preserve"> setting may differ. It can also be run manually. </w:t>
      </w:r>
      <w:proofErr w:type="spellStart"/>
      <w:r w:rsidRPr="000A3614">
        <w:rPr>
          <w:rFonts w:ascii="Times New Roman" w:eastAsia="Times New Roman" w:hAnsi="Times New Roman" w:cs="Times New Roman"/>
          <w:color w:val="000000"/>
          <w:kern w:val="0"/>
          <w:lang w:eastAsia="en-GB"/>
          <w14:ligatures w14:val="none"/>
        </w:rPr>
        <w:fldChar w:fldCharType="begin"/>
      </w:r>
      <w:r w:rsidRPr="000A3614">
        <w:rPr>
          <w:rFonts w:ascii="Times New Roman" w:eastAsia="Times New Roman" w:hAnsi="Times New Roman" w:cs="Times New Roman"/>
          <w:color w:val="000000"/>
          <w:kern w:val="0"/>
          <w:lang w:eastAsia="en-GB"/>
          <w14:ligatures w14:val="none"/>
        </w:rPr>
        <w:instrText>HYPERLINK "https://docs.wennsoft.com/mt2024/install-mobiletech-server"</w:instrText>
      </w:r>
      <w:r w:rsidRPr="000A3614">
        <w:rPr>
          <w:rFonts w:ascii="Times New Roman" w:eastAsia="Times New Roman" w:hAnsi="Times New Roman" w:cs="Times New Roman"/>
          <w:color w:val="000000"/>
          <w:kern w:val="0"/>
          <w:lang w:eastAsia="en-GB"/>
          <w14:ligatures w14:val="none"/>
        </w:rPr>
      </w:r>
      <w:r w:rsidRPr="000A3614">
        <w:rPr>
          <w:rFonts w:ascii="Times New Roman" w:eastAsia="Times New Roman" w:hAnsi="Times New Roman" w:cs="Times New Roman"/>
          <w:color w:val="000000"/>
          <w:kern w:val="0"/>
          <w:lang w:eastAsia="en-GB"/>
          <w14:ligatures w14:val="none"/>
        </w:rPr>
        <w:fldChar w:fldCharType="separate"/>
      </w:r>
      <w:r w:rsidRPr="000A3614">
        <w:rPr>
          <w:rFonts w:ascii="Times New Roman" w:eastAsia="Times New Roman" w:hAnsi="Times New Roman" w:cs="Times New Roman"/>
          <w:color w:val="0000FF"/>
          <w:kern w:val="0"/>
          <w:u w:val="single"/>
          <w:lang w:eastAsia="en-GB"/>
          <w14:ligatures w14:val="none"/>
        </w:rPr>
        <w:t>WennSoft</w:t>
      </w:r>
      <w:proofErr w:type="spellEnd"/>
      <w:r w:rsidRPr="000A3614">
        <w:rPr>
          <w:rFonts w:ascii="Times New Roman" w:eastAsia="Times New Roman" w:hAnsi="Times New Roman" w:cs="Times New Roman"/>
          <w:color w:val="0000FF"/>
          <w:kern w:val="0"/>
          <w:u w:val="single"/>
          <w:lang w:eastAsia="en-GB"/>
          <w14:ligatures w14:val="none"/>
        </w:rPr>
        <w:t xml:space="preserve">: </w:t>
      </w:r>
      <w:proofErr w:type="spellStart"/>
      <w:r w:rsidRPr="000A3614">
        <w:rPr>
          <w:rFonts w:ascii="Times New Roman" w:eastAsia="Times New Roman" w:hAnsi="Times New Roman" w:cs="Times New Roman"/>
          <w:color w:val="0000FF"/>
          <w:kern w:val="0"/>
          <w:u w:val="single"/>
          <w:lang w:eastAsia="en-GB"/>
          <w14:ligatures w14:val="none"/>
        </w:rPr>
        <w:t>MobileTech</w:t>
      </w:r>
      <w:proofErr w:type="spellEnd"/>
      <w:r w:rsidRPr="000A3614">
        <w:rPr>
          <w:rFonts w:ascii="Times New Roman" w:eastAsia="Times New Roman" w:hAnsi="Times New Roman" w:cs="Times New Roman"/>
          <w:color w:val="0000FF"/>
          <w:kern w:val="0"/>
          <w:u w:val="single"/>
          <w:lang w:eastAsia="en-GB"/>
          <w14:ligatures w14:val="none"/>
        </w:rPr>
        <w:t xml:space="preserve"> Integration Sync</w:t>
      </w:r>
      <w:r w:rsidRPr="000A3614">
        <w:rPr>
          <w:rFonts w:ascii="Times New Roman" w:eastAsia="Times New Roman" w:hAnsi="Times New Roman" w:cs="Times New Roman"/>
          <w:color w:val="000000"/>
          <w:kern w:val="0"/>
          <w:lang w:eastAsia="en-GB"/>
          <w14:ligatures w14:val="none"/>
        </w:rPr>
        <w:fldChar w:fldCharType="end"/>
      </w:r>
    </w:p>
    <w:p w14:paraId="0E027CF5"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“Load Data” is therefore primarily an initial, selective or recovery operation. The scheduled Integration Sync keeps the middle tier updated during normal BAU processing.</w:t>
      </w:r>
    </w:p>
    <w:p w14:paraId="108087DE" w14:textId="77777777" w:rsidR="000A3614" w:rsidRPr="000A3614" w:rsidRDefault="000A3614" w:rsidP="000A3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A3614">
        <w:rPr>
          <w:rFonts w:ascii="Times New Roman" w:eastAsia="Times New Roman" w:hAnsi="Times New Roman" w:cs="Times New Roman"/>
          <w:b/>
          <w:bCs/>
          <w:color w:val="000000"/>
          <w:kern w:val="0"/>
          <w:sz w:val="36"/>
          <w:szCs w:val="36"/>
          <w:lang w:eastAsia="en-GB"/>
          <w14:ligatures w14:val="none"/>
        </w:rPr>
        <w:t xml:space="preserve">3. </w:t>
      </w:r>
      <w:proofErr w:type="spellStart"/>
      <w:r w:rsidRPr="000A3614">
        <w:rPr>
          <w:rFonts w:ascii="Times New Roman" w:eastAsia="Times New Roman" w:hAnsi="Times New Roman" w:cs="Times New Roman"/>
          <w:b/>
          <w:bCs/>
          <w:color w:val="000000"/>
          <w:kern w:val="0"/>
          <w:sz w:val="36"/>
          <w:szCs w:val="36"/>
          <w:lang w:eastAsia="en-GB"/>
          <w14:ligatures w14:val="none"/>
        </w:rPr>
        <w:t>Resco</w:t>
      </w:r>
      <w:proofErr w:type="spellEnd"/>
      <w:r w:rsidRPr="000A3614">
        <w:rPr>
          <w:rFonts w:ascii="Times New Roman" w:eastAsia="Times New Roman" w:hAnsi="Times New Roman" w:cs="Times New Roman"/>
          <w:b/>
          <w:bCs/>
          <w:color w:val="000000"/>
          <w:kern w:val="0"/>
          <w:sz w:val="36"/>
          <w:szCs w:val="36"/>
          <w:lang w:eastAsia="en-GB"/>
          <w14:ligatures w14:val="none"/>
        </w:rPr>
        <w:t xml:space="preserve"> Woodford</w:t>
      </w:r>
    </w:p>
    <w:p w14:paraId="2DE9005A"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lastRenderedPageBreak/>
        <w:t>Woodford is primarily the </w:t>
      </w:r>
      <w:r w:rsidRPr="000A3614">
        <w:rPr>
          <w:rFonts w:ascii="Times New Roman" w:eastAsia="Times New Roman" w:hAnsi="Times New Roman" w:cs="Times New Roman"/>
          <w:b/>
          <w:bCs/>
          <w:color w:val="000000"/>
          <w:kern w:val="0"/>
          <w:lang w:eastAsia="en-GB"/>
          <w14:ligatures w14:val="none"/>
        </w:rPr>
        <w:t>mobile application configuration and administration tool</w:t>
      </w:r>
      <w:r w:rsidRPr="000A3614">
        <w:rPr>
          <w:rFonts w:ascii="Times New Roman" w:eastAsia="Times New Roman" w:hAnsi="Times New Roman" w:cs="Times New Roman"/>
          <w:color w:val="000000"/>
          <w:kern w:val="0"/>
          <w:lang w:eastAsia="en-GB"/>
          <w14:ligatures w14:val="none"/>
        </w:rPr>
        <w:t>. It controls:</w:t>
      </w:r>
    </w:p>
    <w:p w14:paraId="5EBF5915"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Mobile forms and screens</w:t>
      </w:r>
    </w:p>
    <w:p w14:paraId="6DC9530B"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Views and menus</w:t>
      </w:r>
    </w:p>
    <w:p w14:paraId="5F83B3B9"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Fields available on the device</w:t>
      </w:r>
    </w:p>
    <w:p w14:paraId="5A929B3E"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Security roles</w:t>
      </w:r>
    </w:p>
    <w:p w14:paraId="455A8DF6"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Entity permissions</w:t>
      </w:r>
    </w:p>
    <w:p w14:paraId="3E04FA8C"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Sync filters</w:t>
      </w:r>
    </w:p>
    <w:p w14:paraId="600CA114"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Offline HTML and custom logic</w:t>
      </w:r>
    </w:p>
    <w:p w14:paraId="5F8C5C66"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Commands and buttons</w:t>
      </w:r>
    </w:p>
    <w:p w14:paraId="26C1909E"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Automatic/event-based sync behaviour</w:t>
      </w:r>
    </w:p>
    <w:p w14:paraId="6AD5D5E3"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Which project is assigned to each user or role</w:t>
      </w:r>
    </w:p>
    <w:p w14:paraId="287B5329" w14:textId="77777777" w:rsidR="000A3614" w:rsidRPr="000A3614" w:rsidRDefault="000A3614" w:rsidP="000A361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Full-sync requests and device control</w:t>
      </w:r>
    </w:p>
    <w:p w14:paraId="1E3222BD"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Woodford does not decide which GP service call should be assigned to a technician. GP/</w:t>
      </w:r>
      <w:proofErr w:type="spellStart"/>
      <w:r w:rsidRPr="000A3614">
        <w:rPr>
          <w:rFonts w:ascii="Times New Roman" w:eastAsia="Times New Roman" w:hAnsi="Times New Roman" w:cs="Times New Roman"/>
          <w:color w:val="000000"/>
          <w:kern w:val="0"/>
          <w:lang w:eastAsia="en-GB"/>
          <w14:ligatures w14:val="none"/>
        </w:rPr>
        <w:t>WennSoft</w:t>
      </w:r>
      <w:proofErr w:type="spellEnd"/>
      <w:r w:rsidRPr="000A3614">
        <w:rPr>
          <w:rFonts w:ascii="Times New Roman" w:eastAsia="Times New Roman" w:hAnsi="Times New Roman" w:cs="Times New Roman"/>
          <w:color w:val="000000"/>
          <w:kern w:val="0"/>
          <w:lang w:eastAsia="en-GB"/>
          <w14:ligatures w14:val="none"/>
        </w:rPr>
        <w:t xml:space="preserve"> and </w:t>
      </w:r>
      <w:proofErr w:type="spellStart"/>
      <w:r w:rsidRPr="000A3614">
        <w:rPr>
          <w:rFonts w:ascii="Times New Roman" w:eastAsia="Times New Roman" w:hAnsi="Times New Roman" w:cs="Times New Roman"/>
          <w:color w:val="000000"/>
          <w:kern w:val="0"/>
          <w:lang w:eastAsia="en-GB"/>
          <w14:ligatures w14:val="none"/>
        </w:rPr>
        <w:t>MobileTech’s</w:t>
      </w:r>
      <w:proofErr w:type="spellEnd"/>
      <w:r w:rsidRPr="000A3614">
        <w:rPr>
          <w:rFonts w:ascii="Times New Roman" w:eastAsia="Times New Roman" w:hAnsi="Times New Roman" w:cs="Times New Roman"/>
          <w:color w:val="000000"/>
          <w:kern w:val="0"/>
          <w:lang w:eastAsia="en-GB"/>
          <w14:ligatures w14:val="none"/>
        </w:rPr>
        <w:t xml:space="preserve"> integration prepare that business data.</w:t>
      </w:r>
    </w:p>
    <w:p w14:paraId="046B7425"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 useful description is:</w:t>
      </w:r>
    </w:p>
    <w:p w14:paraId="29536DDC"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Woodford means “define how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behaves and which prepared data the device can download.”</w:t>
      </w:r>
    </w:p>
    <w:p w14:paraId="00AA502A"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When a Woodford project is published, technicians must synchronise their devices to receive the application changes. </w:t>
      </w:r>
      <w:proofErr w:type="spellStart"/>
      <w:r w:rsidRPr="000A3614">
        <w:rPr>
          <w:rFonts w:ascii="Times New Roman" w:eastAsia="Times New Roman" w:hAnsi="Times New Roman" w:cs="Times New Roman"/>
          <w:color w:val="000000"/>
          <w:kern w:val="0"/>
          <w:lang w:eastAsia="en-GB"/>
          <w14:ligatures w14:val="none"/>
        </w:rPr>
        <w:fldChar w:fldCharType="begin"/>
      </w:r>
      <w:r w:rsidRPr="000A3614">
        <w:rPr>
          <w:rFonts w:ascii="Times New Roman" w:eastAsia="Times New Roman" w:hAnsi="Times New Roman" w:cs="Times New Roman"/>
          <w:color w:val="000000"/>
          <w:kern w:val="0"/>
          <w:lang w:eastAsia="en-GB"/>
          <w14:ligatures w14:val="none"/>
        </w:rPr>
        <w:instrText>HYPERLINK "https://docs.wennsoft.com/mt2024/import-the-mobiletech-woodford-project"</w:instrText>
      </w:r>
      <w:r w:rsidRPr="000A3614">
        <w:rPr>
          <w:rFonts w:ascii="Times New Roman" w:eastAsia="Times New Roman" w:hAnsi="Times New Roman" w:cs="Times New Roman"/>
          <w:color w:val="000000"/>
          <w:kern w:val="0"/>
          <w:lang w:eastAsia="en-GB"/>
          <w14:ligatures w14:val="none"/>
        </w:rPr>
      </w:r>
      <w:r w:rsidRPr="000A3614">
        <w:rPr>
          <w:rFonts w:ascii="Times New Roman" w:eastAsia="Times New Roman" w:hAnsi="Times New Roman" w:cs="Times New Roman"/>
          <w:color w:val="000000"/>
          <w:kern w:val="0"/>
          <w:lang w:eastAsia="en-GB"/>
          <w14:ligatures w14:val="none"/>
        </w:rPr>
        <w:fldChar w:fldCharType="separate"/>
      </w:r>
      <w:r w:rsidRPr="000A3614">
        <w:rPr>
          <w:rFonts w:ascii="Times New Roman" w:eastAsia="Times New Roman" w:hAnsi="Times New Roman" w:cs="Times New Roman"/>
          <w:color w:val="0000FF"/>
          <w:kern w:val="0"/>
          <w:u w:val="single"/>
          <w:lang w:eastAsia="en-GB"/>
          <w14:ligatures w14:val="none"/>
        </w:rPr>
        <w:t>WennSoft</w:t>
      </w:r>
      <w:proofErr w:type="spellEnd"/>
      <w:r w:rsidRPr="000A3614">
        <w:rPr>
          <w:rFonts w:ascii="Times New Roman" w:eastAsia="Times New Roman" w:hAnsi="Times New Roman" w:cs="Times New Roman"/>
          <w:color w:val="0000FF"/>
          <w:kern w:val="0"/>
          <w:u w:val="single"/>
          <w:lang w:eastAsia="en-GB"/>
          <w14:ligatures w14:val="none"/>
        </w:rPr>
        <w:t xml:space="preserve">: </w:t>
      </w:r>
      <w:proofErr w:type="spellStart"/>
      <w:r w:rsidRPr="000A3614">
        <w:rPr>
          <w:rFonts w:ascii="Times New Roman" w:eastAsia="Times New Roman" w:hAnsi="Times New Roman" w:cs="Times New Roman"/>
          <w:color w:val="0000FF"/>
          <w:kern w:val="0"/>
          <w:u w:val="single"/>
          <w:lang w:eastAsia="en-GB"/>
          <w14:ligatures w14:val="none"/>
        </w:rPr>
        <w:t>MobileTech</w:t>
      </w:r>
      <w:proofErr w:type="spellEnd"/>
      <w:r w:rsidRPr="000A3614">
        <w:rPr>
          <w:rFonts w:ascii="Times New Roman" w:eastAsia="Times New Roman" w:hAnsi="Times New Roman" w:cs="Times New Roman"/>
          <w:color w:val="0000FF"/>
          <w:kern w:val="0"/>
          <w:u w:val="single"/>
          <w:lang w:eastAsia="en-GB"/>
          <w14:ligatures w14:val="none"/>
        </w:rPr>
        <w:t xml:space="preserve"> Woodford project</w:t>
      </w:r>
      <w:r w:rsidRPr="000A3614">
        <w:rPr>
          <w:rFonts w:ascii="Times New Roman" w:eastAsia="Times New Roman" w:hAnsi="Times New Roman" w:cs="Times New Roman"/>
          <w:color w:val="000000"/>
          <w:kern w:val="0"/>
          <w:lang w:eastAsia="en-GB"/>
          <w14:ligatures w14:val="none"/>
        </w:rPr>
        <w:fldChar w:fldCharType="end"/>
      </w:r>
    </w:p>
    <w:p w14:paraId="20D21A6D" w14:textId="77777777" w:rsidR="000A3614" w:rsidRPr="000A3614" w:rsidRDefault="000A3614" w:rsidP="000A3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A3614">
        <w:rPr>
          <w:rFonts w:ascii="Times New Roman" w:eastAsia="Times New Roman" w:hAnsi="Times New Roman" w:cs="Times New Roman"/>
          <w:b/>
          <w:bCs/>
          <w:color w:val="000000"/>
          <w:kern w:val="0"/>
          <w:sz w:val="36"/>
          <w:szCs w:val="36"/>
          <w:lang w:eastAsia="en-GB"/>
          <w14:ligatures w14:val="none"/>
        </w:rPr>
        <w:t>4. Device synchronization</w:t>
      </w:r>
    </w:p>
    <w:p w14:paraId="374C7FCC"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The technician’s device contains its own local offline database.</w:t>
      </w:r>
    </w:p>
    <w:p w14:paraId="0CCF7CEE"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When the technician selects </w:t>
      </w:r>
      <w:r w:rsidRPr="000A3614">
        <w:rPr>
          <w:rFonts w:ascii="Times New Roman" w:eastAsia="Times New Roman" w:hAnsi="Times New Roman" w:cs="Times New Roman"/>
          <w:b/>
          <w:bCs/>
          <w:color w:val="000000"/>
          <w:kern w:val="0"/>
          <w:lang w:eastAsia="en-GB"/>
          <w14:ligatures w14:val="none"/>
        </w:rPr>
        <w:t>Sync</w:t>
      </w:r>
      <w:r w:rsidRPr="000A3614">
        <w:rPr>
          <w:rFonts w:ascii="Times New Roman" w:eastAsia="Times New Roman" w:hAnsi="Times New Roman" w:cs="Times New Roman"/>
          <w:color w:val="000000"/>
          <w:kern w:val="0"/>
          <w:lang w:eastAsia="en-GB"/>
          <w14:ligatures w14:val="none"/>
        </w:rPr>
        <w:t>:</w:t>
      </w:r>
    </w:p>
    <w:p w14:paraId="0EF88118" w14:textId="77777777" w:rsidR="000A3614" w:rsidRPr="000A3614" w:rsidRDefault="000A3614" w:rsidP="000A361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0A3614">
        <w:rPr>
          <w:rFonts w:ascii="Times New Roman" w:eastAsia="Times New Roman" w:hAnsi="Times New Roman" w:cs="Times New Roman"/>
          <w:b/>
          <w:bCs/>
          <w:color w:val="000000"/>
          <w:kern w:val="0"/>
          <w:sz w:val="27"/>
          <w:szCs w:val="27"/>
          <w:lang w:eastAsia="en-GB"/>
          <w14:ligatures w14:val="none"/>
        </w:rPr>
        <w:t>Server to device</w:t>
      </w:r>
    </w:p>
    <w:p w14:paraId="6E7D25E5"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It downloads authorised data from the middle tier:</w:t>
      </w:r>
    </w:p>
    <w:p w14:paraId="5223BA87"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Assigned appointments</w:t>
      </w:r>
    </w:p>
    <w:p w14:paraId="3FB79BF1"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Service calls</w:t>
      </w:r>
    </w:p>
    <w:p w14:paraId="01E650A9"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Customers and locations</w:t>
      </w:r>
    </w:p>
    <w:p w14:paraId="7BB10A47"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Equipment</w:t>
      </w:r>
    </w:p>
    <w:p w14:paraId="51E45069"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Tasks</w:t>
      </w:r>
    </w:p>
    <w:p w14:paraId="3EEDBE43"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Lookup values</w:t>
      </w:r>
    </w:p>
    <w:p w14:paraId="41A8DC51"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Updated statuses</w:t>
      </w:r>
    </w:p>
    <w:p w14:paraId="0618F050" w14:textId="77777777" w:rsidR="000A3614" w:rsidRPr="000A3614" w:rsidRDefault="000A3614" w:rsidP="000A361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Published Woodford configuration changes</w:t>
      </w:r>
    </w:p>
    <w:p w14:paraId="05C7DB39" w14:textId="77777777" w:rsidR="000A3614" w:rsidRPr="000A3614" w:rsidRDefault="000A3614" w:rsidP="000A361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0A3614">
        <w:rPr>
          <w:rFonts w:ascii="Times New Roman" w:eastAsia="Times New Roman" w:hAnsi="Times New Roman" w:cs="Times New Roman"/>
          <w:b/>
          <w:bCs/>
          <w:color w:val="000000"/>
          <w:kern w:val="0"/>
          <w:sz w:val="27"/>
          <w:szCs w:val="27"/>
          <w:lang w:eastAsia="en-GB"/>
          <w14:ligatures w14:val="none"/>
        </w:rPr>
        <w:t>Device to server/GP</w:t>
      </w:r>
    </w:p>
    <w:p w14:paraId="5F31C8FC"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It uploads technician activity:</w:t>
      </w:r>
    </w:p>
    <w:p w14:paraId="13F85CFE"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lastRenderedPageBreak/>
        <w:t>Appointment status changes</w:t>
      </w:r>
    </w:p>
    <w:p w14:paraId="3A142FE6"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Time and travel</w:t>
      </w:r>
    </w:p>
    <w:p w14:paraId="337E6A2A"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Parts and inventory usage</w:t>
      </w:r>
    </w:p>
    <w:p w14:paraId="13BB9E68"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Notes and attachments</w:t>
      </w:r>
    </w:p>
    <w:p w14:paraId="1FB8CAC2"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Customer signatures</w:t>
      </w:r>
    </w:p>
    <w:p w14:paraId="0F473930"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Equipment changes</w:t>
      </w:r>
    </w:p>
    <w:p w14:paraId="3A69AF91"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Completed appointments</w:t>
      </w:r>
    </w:p>
    <w:p w14:paraId="0381324F"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Purchase orders</w:t>
      </w:r>
    </w:p>
    <w:p w14:paraId="0E73B201" w14:textId="77777777" w:rsidR="000A3614" w:rsidRPr="000A3614" w:rsidRDefault="000A3614" w:rsidP="000A361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Field invoice/payment information</w:t>
      </w:r>
    </w:p>
    <w:p w14:paraId="078097C6"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roofErr w:type="spellStart"/>
      <w:r w:rsidRPr="000A3614">
        <w:rPr>
          <w:rFonts w:ascii="Times New Roman" w:eastAsia="Times New Roman" w:hAnsi="Times New Roman" w:cs="Times New Roman"/>
          <w:color w:val="000000"/>
          <w:kern w:val="0"/>
          <w:lang w:eastAsia="en-GB"/>
          <w14:ligatures w14:val="none"/>
        </w:rPr>
        <w:t>WennSoft</w:t>
      </w:r>
      <w:proofErr w:type="spellEnd"/>
      <w:r w:rsidRPr="000A3614">
        <w:rPr>
          <w:rFonts w:ascii="Times New Roman" w:eastAsia="Times New Roman" w:hAnsi="Times New Roman" w:cs="Times New Roman"/>
          <w:color w:val="000000"/>
          <w:kern w:val="0"/>
          <w:lang w:eastAsia="en-GB"/>
          <w14:ligatures w14:val="none"/>
        </w:rPr>
        <w:t xml:space="preserve"> describes this as synchronisation that updates both the device from GP and the host system with changes made on the device. </w:t>
      </w:r>
      <w:proofErr w:type="spellStart"/>
      <w:r w:rsidRPr="000A3614">
        <w:rPr>
          <w:rFonts w:ascii="Times New Roman" w:eastAsia="Times New Roman" w:hAnsi="Times New Roman" w:cs="Times New Roman"/>
          <w:color w:val="000000"/>
          <w:kern w:val="0"/>
          <w:lang w:eastAsia="en-GB"/>
          <w14:ligatures w14:val="none"/>
        </w:rPr>
        <w:fldChar w:fldCharType="begin"/>
      </w:r>
      <w:r w:rsidRPr="000A3614">
        <w:rPr>
          <w:rFonts w:ascii="Times New Roman" w:eastAsia="Times New Roman" w:hAnsi="Times New Roman" w:cs="Times New Roman"/>
          <w:color w:val="000000"/>
          <w:kern w:val="0"/>
          <w:lang w:eastAsia="en-GB"/>
          <w14:ligatures w14:val="none"/>
        </w:rPr>
        <w:instrText>HYPERLINK "https://docs.wennsoft.com/mt2024/synchronization"</w:instrText>
      </w:r>
      <w:r w:rsidRPr="000A3614">
        <w:rPr>
          <w:rFonts w:ascii="Times New Roman" w:eastAsia="Times New Roman" w:hAnsi="Times New Roman" w:cs="Times New Roman"/>
          <w:color w:val="000000"/>
          <w:kern w:val="0"/>
          <w:lang w:eastAsia="en-GB"/>
          <w14:ligatures w14:val="none"/>
        </w:rPr>
      </w:r>
      <w:r w:rsidRPr="000A3614">
        <w:rPr>
          <w:rFonts w:ascii="Times New Roman" w:eastAsia="Times New Roman" w:hAnsi="Times New Roman" w:cs="Times New Roman"/>
          <w:color w:val="000000"/>
          <w:kern w:val="0"/>
          <w:lang w:eastAsia="en-GB"/>
          <w14:ligatures w14:val="none"/>
        </w:rPr>
        <w:fldChar w:fldCharType="separate"/>
      </w:r>
      <w:r w:rsidRPr="000A3614">
        <w:rPr>
          <w:rFonts w:ascii="Times New Roman" w:eastAsia="Times New Roman" w:hAnsi="Times New Roman" w:cs="Times New Roman"/>
          <w:color w:val="0000FF"/>
          <w:kern w:val="0"/>
          <w:u w:val="single"/>
          <w:lang w:eastAsia="en-GB"/>
          <w14:ligatures w14:val="none"/>
        </w:rPr>
        <w:t>WennSoft</w:t>
      </w:r>
      <w:proofErr w:type="spellEnd"/>
      <w:r w:rsidRPr="000A3614">
        <w:rPr>
          <w:rFonts w:ascii="Times New Roman" w:eastAsia="Times New Roman" w:hAnsi="Times New Roman" w:cs="Times New Roman"/>
          <w:color w:val="0000FF"/>
          <w:kern w:val="0"/>
          <w:u w:val="single"/>
          <w:lang w:eastAsia="en-GB"/>
          <w14:ligatures w14:val="none"/>
        </w:rPr>
        <w:t xml:space="preserve">: </w:t>
      </w:r>
      <w:proofErr w:type="spellStart"/>
      <w:r w:rsidRPr="000A3614">
        <w:rPr>
          <w:rFonts w:ascii="Times New Roman" w:eastAsia="Times New Roman" w:hAnsi="Times New Roman" w:cs="Times New Roman"/>
          <w:color w:val="0000FF"/>
          <w:kern w:val="0"/>
          <w:u w:val="single"/>
          <w:lang w:eastAsia="en-GB"/>
          <w14:ligatures w14:val="none"/>
        </w:rPr>
        <w:t>MobileTech</w:t>
      </w:r>
      <w:proofErr w:type="spellEnd"/>
      <w:r w:rsidRPr="000A3614">
        <w:rPr>
          <w:rFonts w:ascii="Times New Roman" w:eastAsia="Times New Roman" w:hAnsi="Times New Roman" w:cs="Times New Roman"/>
          <w:color w:val="0000FF"/>
          <w:kern w:val="0"/>
          <w:u w:val="single"/>
          <w:lang w:eastAsia="en-GB"/>
          <w14:ligatures w14:val="none"/>
        </w:rPr>
        <w:t xml:space="preserve"> synchronization</w:t>
      </w:r>
      <w:r w:rsidRPr="000A3614">
        <w:rPr>
          <w:rFonts w:ascii="Times New Roman" w:eastAsia="Times New Roman" w:hAnsi="Times New Roman" w:cs="Times New Roman"/>
          <w:color w:val="000000"/>
          <w:kern w:val="0"/>
          <w:lang w:eastAsia="en-GB"/>
          <w14:ligatures w14:val="none"/>
        </w:rPr>
        <w:fldChar w:fldCharType="end"/>
      </w:r>
    </w:p>
    <w:p w14:paraId="6B4B3E60" w14:textId="77777777" w:rsidR="000A3614" w:rsidRPr="000A3614" w:rsidRDefault="000A3614" w:rsidP="000A3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A3614">
        <w:rPr>
          <w:rFonts w:ascii="Times New Roman" w:eastAsia="Times New Roman" w:hAnsi="Times New Roman" w:cs="Times New Roman"/>
          <w:b/>
          <w:bCs/>
          <w:color w:val="000000"/>
          <w:kern w:val="0"/>
          <w:sz w:val="36"/>
          <w:szCs w:val="36"/>
          <w:lang w:eastAsia="en-GB"/>
          <w14:ligatures w14:val="none"/>
        </w:rPr>
        <w:t>The key difference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9"/>
        <w:gridCol w:w="1628"/>
        <w:gridCol w:w="1582"/>
        <w:gridCol w:w="4257"/>
      </w:tblGrid>
      <w:tr w:rsidR="000A3614" w:rsidRPr="000A3614" w14:paraId="0C0D9189" w14:textId="77777777">
        <w:trPr>
          <w:tblHeader/>
          <w:tblCellSpacing w:w="15" w:type="dxa"/>
        </w:trPr>
        <w:tc>
          <w:tcPr>
            <w:tcW w:w="0" w:type="auto"/>
            <w:vAlign w:val="center"/>
            <w:hideMark/>
          </w:tcPr>
          <w:p w14:paraId="40A4D299" w14:textId="77777777" w:rsidR="000A3614" w:rsidRPr="000A3614" w:rsidRDefault="000A3614" w:rsidP="000A3614">
            <w:pPr>
              <w:spacing w:after="0" w:line="240" w:lineRule="auto"/>
              <w:jc w:val="center"/>
              <w:rPr>
                <w:rFonts w:ascii="Times New Roman" w:eastAsia="Times New Roman" w:hAnsi="Times New Roman" w:cs="Times New Roman"/>
                <w:b/>
                <w:bCs/>
                <w:color w:val="000000"/>
                <w:kern w:val="0"/>
                <w:lang w:eastAsia="en-GB"/>
                <w14:ligatures w14:val="none"/>
              </w:rPr>
            </w:pPr>
            <w:r w:rsidRPr="000A3614">
              <w:rPr>
                <w:rFonts w:ascii="Times New Roman" w:eastAsia="Times New Roman" w:hAnsi="Times New Roman" w:cs="Times New Roman"/>
                <w:b/>
                <w:bCs/>
                <w:color w:val="000000"/>
                <w:kern w:val="0"/>
                <w:lang w:eastAsia="en-GB"/>
                <w14:ligatures w14:val="none"/>
              </w:rPr>
              <w:t>Operation</w:t>
            </w:r>
          </w:p>
        </w:tc>
        <w:tc>
          <w:tcPr>
            <w:tcW w:w="0" w:type="auto"/>
            <w:vAlign w:val="center"/>
            <w:hideMark/>
          </w:tcPr>
          <w:p w14:paraId="0E301CD0" w14:textId="77777777" w:rsidR="000A3614" w:rsidRPr="000A3614" w:rsidRDefault="000A3614" w:rsidP="000A3614">
            <w:pPr>
              <w:spacing w:after="0" w:line="240" w:lineRule="auto"/>
              <w:jc w:val="center"/>
              <w:rPr>
                <w:rFonts w:ascii="Times New Roman" w:eastAsia="Times New Roman" w:hAnsi="Times New Roman" w:cs="Times New Roman"/>
                <w:b/>
                <w:bCs/>
                <w:color w:val="000000"/>
                <w:kern w:val="0"/>
                <w:lang w:eastAsia="en-GB"/>
                <w14:ligatures w14:val="none"/>
              </w:rPr>
            </w:pPr>
            <w:r w:rsidRPr="000A3614">
              <w:rPr>
                <w:rFonts w:ascii="Times New Roman" w:eastAsia="Times New Roman" w:hAnsi="Times New Roman" w:cs="Times New Roman"/>
                <w:b/>
                <w:bCs/>
                <w:color w:val="000000"/>
                <w:kern w:val="0"/>
                <w:lang w:eastAsia="en-GB"/>
                <w14:ligatures w14:val="none"/>
              </w:rPr>
              <w:t>From</w:t>
            </w:r>
          </w:p>
        </w:tc>
        <w:tc>
          <w:tcPr>
            <w:tcW w:w="0" w:type="auto"/>
            <w:vAlign w:val="center"/>
            <w:hideMark/>
          </w:tcPr>
          <w:p w14:paraId="66CE1A3F" w14:textId="77777777" w:rsidR="000A3614" w:rsidRPr="000A3614" w:rsidRDefault="000A3614" w:rsidP="000A3614">
            <w:pPr>
              <w:spacing w:after="0" w:line="240" w:lineRule="auto"/>
              <w:jc w:val="center"/>
              <w:rPr>
                <w:rFonts w:ascii="Times New Roman" w:eastAsia="Times New Roman" w:hAnsi="Times New Roman" w:cs="Times New Roman"/>
                <w:b/>
                <w:bCs/>
                <w:color w:val="000000"/>
                <w:kern w:val="0"/>
                <w:lang w:eastAsia="en-GB"/>
                <w14:ligatures w14:val="none"/>
              </w:rPr>
            </w:pPr>
            <w:r w:rsidRPr="000A3614">
              <w:rPr>
                <w:rFonts w:ascii="Times New Roman" w:eastAsia="Times New Roman" w:hAnsi="Times New Roman" w:cs="Times New Roman"/>
                <w:b/>
                <w:bCs/>
                <w:color w:val="000000"/>
                <w:kern w:val="0"/>
                <w:lang w:eastAsia="en-GB"/>
                <w14:ligatures w14:val="none"/>
              </w:rPr>
              <w:t>To</w:t>
            </w:r>
          </w:p>
        </w:tc>
        <w:tc>
          <w:tcPr>
            <w:tcW w:w="0" w:type="auto"/>
            <w:vAlign w:val="center"/>
            <w:hideMark/>
          </w:tcPr>
          <w:p w14:paraId="0BD1D60E" w14:textId="77777777" w:rsidR="000A3614" w:rsidRPr="000A3614" w:rsidRDefault="000A3614" w:rsidP="000A3614">
            <w:pPr>
              <w:spacing w:after="0" w:line="240" w:lineRule="auto"/>
              <w:jc w:val="center"/>
              <w:rPr>
                <w:rFonts w:ascii="Times New Roman" w:eastAsia="Times New Roman" w:hAnsi="Times New Roman" w:cs="Times New Roman"/>
                <w:b/>
                <w:bCs/>
                <w:color w:val="000000"/>
                <w:kern w:val="0"/>
                <w:lang w:eastAsia="en-GB"/>
                <w14:ligatures w14:val="none"/>
              </w:rPr>
            </w:pPr>
            <w:r w:rsidRPr="000A3614">
              <w:rPr>
                <w:rFonts w:ascii="Times New Roman" w:eastAsia="Times New Roman" w:hAnsi="Times New Roman" w:cs="Times New Roman"/>
                <w:b/>
                <w:bCs/>
                <w:color w:val="000000"/>
                <w:kern w:val="0"/>
                <w:lang w:eastAsia="en-GB"/>
                <w14:ligatures w14:val="none"/>
              </w:rPr>
              <w:t>Purpose</w:t>
            </w:r>
          </w:p>
        </w:tc>
      </w:tr>
      <w:tr w:rsidR="000A3614" w:rsidRPr="000A3614" w14:paraId="02AD4A9F" w14:textId="77777777">
        <w:trPr>
          <w:tblCellSpacing w:w="15" w:type="dxa"/>
        </w:trPr>
        <w:tc>
          <w:tcPr>
            <w:tcW w:w="0" w:type="auto"/>
            <w:vAlign w:val="center"/>
            <w:hideMark/>
          </w:tcPr>
          <w:p w14:paraId="7F94DBF4"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Load Data</w:t>
            </w:r>
          </w:p>
        </w:tc>
        <w:tc>
          <w:tcPr>
            <w:tcW w:w="0" w:type="auto"/>
            <w:vAlign w:val="center"/>
            <w:hideMark/>
          </w:tcPr>
          <w:p w14:paraId="0CC71FC5"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GP/</w:t>
            </w:r>
            <w:proofErr w:type="spellStart"/>
            <w:r w:rsidRPr="000A3614">
              <w:rPr>
                <w:rFonts w:ascii="Times New Roman" w:eastAsia="Times New Roman" w:hAnsi="Times New Roman" w:cs="Times New Roman"/>
                <w:color w:val="000000"/>
                <w:kern w:val="0"/>
                <w:lang w:eastAsia="en-GB"/>
                <w14:ligatures w14:val="none"/>
              </w:rPr>
              <w:t>WennSoft</w:t>
            </w:r>
            <w:proofErr w:type="spellEnd"/>
          </w:p>
        </w:tc>
        <w:tc>
          <w:tcPr>
            <w:tcW w:w="0" w:type="auto"/>
            <w:vAlign w:val="center"/>
            <w:hideMark/>
          </w:tcPr>
          <w:p w14:paraId="4E1A9345"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Middle tier</w:t>
            </w:r>
          </w:p>
        </w:tc>
        <w:tc>
          <w:tcPr>
            <w:tcW w:w="0" w:type="auto"/>
            <w:vAlign w:val="center"/>
            <w:hideMark/>
          </w:tcPr>
          <w:p w14:paraId="6C909B93"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Prepare data for a particular technician</w:t>
            </w:r>
          </w:p>
        </w:tc>
      </w:tr>
      <w:tr w:rsidR="000A3614" w:rsidRPr="000A3614" w14:paraId="60F0F945" w14:textId="77777777">
        <w:trPr>
          <w:tblCellSpacing w:w="15" w:type="dxa"/>
        </w:trPr>
        <w:tc>
          <w:tcPr>
            <w:tcW w:w="0" w:type="auto"/>
            <w:vAlign w:val="center"/>
            <w:hideMark/>
          </w:tcPr>
          <w:p w14:paraId="4D145EBF"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Integration Sync</w:t>
            </w:r>
          </w:p>
        </w:tc>
        <w:tc>
          <w:tcPr>
            <w:tcW w:w="0" w:type="auto"/>
            <w:vAlign w:val="center"/>
            <w:hideMark/>
          </w:tcPr>
          <w:p w14:paraId="2183ACF1"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GP/</w:t>
            </w:r>
            <w:proofErr w:type="spellStart"/>
            <w:r w:rsidRPr="000A3614">
              <w:rPr>
                <w:rFonts w:ascii="Times New Roman" w:eastAsia="Times New Roman" w:hAnsi="Times New Roman" w:cs="Times New Roman"/>
                <w:color w:val="000000"/>
                <w:kern w:val="0"/>
                <w:lang w:eastAsia="en-GB"/>
                <w14:ligatures w14:val="none"/>
              </w:rPr>
              <w:t>WennSoft</w:t>
            </w:r>
            <w:proofErr w:type="spellEnd"/>
          </w:p>
        </w:tc>
        <w:tc>
          <w:tcPr>
            <w:tcW w:w="0" w:type="auto"/>
            <w:vAlign w:val="center"/>
            <w:hideMark/>
          </w:tcPr>
          <w:p w14:paraId="538E6514"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Middle tier</w:t>
            </w:r>
          </w:p>
        </w:tc>
        <w:tc>
          <w:tcPr>
            <w:tcW w:w="0" w:type="auto"/>
            <w:vAlign w:val="center"/>
            <w:hideMark/>
          </w:tcPr>
          <w:p w14:paraId="18C88DB4"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 xml:space="preserve">Keep server-side </w:t>
            </w: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data current</w:t>
            </w:r>
          </w:p>
        </w:tc>
      </w:tr>
      <w:tr w:rsidR="000A3614" w:rsidRPr="000A3614" w14:paraId="5F897C4B" w14:textId="77777777">
        <w:trPr>
          <w:tblCellSpacing w:w="15" w:type="dxa"/>
        </w:trPr>
        <w:tc>
          <w:tcPr>
            <w:tcW w:w="0" w:type="auto"/>
            <w:vAlign w:val="center"/>
            <w:hideMark/>
          </w:tcPr>
          <w:p w14:paraId="1797C5D4"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Device Sync</w:t>
            </w:r>
          </w:p>
        </w:tc>
        <w:tc>
          <w:tcPr>
            <w:tcW w:w="0" w:type="auto"/>
            <w:vAlign w:val="center"/>
            <w:hideMark/>
          </w:tcPr>
          <w:p w14:paraId="348D0FDC"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Middle tier</w:t>
            </w:r>
          </w:p>
        </w:tc>
        <w:tc>
          <w:tcPr>
            <w:tcW w:w="0" w:type="auto"/>
            <w:vAlign w:val="center"/>
            <w:hideMark/>
          </w:tcPr>
          <w:p w14:paraId="22A64D74"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Device</w:t>
            </w:r>
          </w:p>
        </w:tc>
        <w:tc>
          <w:tcPr>
            <w:tcW w:w="0" w:type="auto"/>
            <w:vAlign w:val="center"/>
            <w:hideMark/>
          </w:tcPr>
          <w:p w14:paraId="60F62F82"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Download assigned information and upload technician changes</w:t>
            </w:r>
          </w:p>
        </w:tc>
      </w:tr>
      <w:tr w:rsidR="000A3614" w:rsidRPr="000A3614" w14:paraId="2066597C" w14:textId="77777777">
        <w:trPr>
          <w:tblCellSpacing w:w="15" w:type="dxa"/>
        </w:trPr>
        <w:tc>
          <w:tcPr>
            <w:tcW w:w="0" w:type="auto"/>
            <w:vAlign w:val="center"/>
            <w:hideMark/>
          </w:tcPr>
          <w:p w14:paraId="387242EE"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Woodford Publish</w:t>
            </w:r>
          </w:p>
        </w:tc>
        <w:tc>
          <w:tcPr>
            <w:tcW w:w="0" w:type="auto"/>
            <w:vAlign w:val="center"/>
            <w:hideMark/>
          </w:tcPr>
          <w:p w14:paraId="127E7DB4"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Woodford project</w:t>
            </w:r>
          </w:p>
        </w:tc>
        <w:tc>
          <w:tcPr>
            <w:tcW w:w="0" w:type="auto"/>
            <w:vAlign w:val="center"/>
            <w:hideMark/>
          </w:tcPr>
          <w:p w14:paraId="19A922AF"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Mobile application</w:t>
            </w:r>
          </w:p>
        </w:tc>
        <w:tc>
          <w:tcPr>
            <w:tcW w:w="0" w:type="auto"/>
            <w:vAlign w:val="center"/>
            <w:hideMark/>
          </w:tcPr>
          <w:p w14:paraId="08A44136"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Update screens, rules, roles and sync configuration</w:t>
            </w:r>
          </w:p>
        </w:tc>
      </w:tr>
      <w:tr w:rsidR="000A3614" w:rsidRPr="000A3614" w14:paraId="4306FC78" w14:textId="77777777">
        <w:trPr>
          <w:tblCellSpacing w:w="15" w:type="dxa"/>
        </w:trPr>
        <w:tc>
          <w:tcPr>
            <w:tcW w:w="0" w:type="auto"/>
            <w:vAlign w:val="center"/>
            <w:hideMark/>
          </w:tcPr>
          <w:p w14:paraId="1183AB9D"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Full Sync</w:t>
            </w:r>
          </w:p>
        </w:tc>
        <w:tc>
          <w:tcPr>
            <w:tcW w:w="0" w:type="auto"/>
            <w:vAlign w:val="center"/>
            <w:hideMark/>
          </w:tcPr>
          <w:p w14:paraId="035B570B"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Middle tier</w:t>
            </w:r>
          </w:p>
        </w:tc>
        <w:tc>
          <w:tcPr>
            <w:tcW w:w="0" w:type="auto"/>
            <w:vAlign w:val="center"/>
            <w:hideMark/>
          </w:tcPr>
          <w:p w14:paraId="6226EC87"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Device</w:t>
            </w:r>
          </w:p>
        </w:tc>
        <w:tc>
          <w:tcPr>
            <w:tcW w:w="0" w:type="auto"/>
            <w:vAlign w:val="center"/>
            <w:hideMark/>
          </w:tcPr>
          <w:p w14:paraId="0A4CE557"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Rebuild or fully refresh the device’s permitted dataset</w:t>
            </w:r>
          </w:p>
        </w:tc>
      </w:tr>
    </w:tbl>
    <w:p w14:paraId="7E105477" w14:textId="77777777" w:rsidR="000A3614" w:rsidRPr="000A3614" w:rsidRDefault="000A3614" w:rsidP="000A361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A3614">
        <w:rPr>
          <w:rFonts w:ascii="Times New Roman" w:eastAsia="Times New Roman" w:hAnsi="Times New Roman" w:cs="Times New Roman"/>
          <w:b/>
          <w:bCs/>
          <w:color w:val="000000"/>
          <w:kern w:val="0"/>
          <w:sz w:val="36"/>
          <w:szCs w:val="36"/>
          <w:lang w:eastAsia="en-GB"/>
          <w14:ligatures w14:val="none"/>
        </w:rPr>
        <w:t>Practical troubleshooting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7"/>
        <w:gridCol w:w="5399"/>
      </w:tblGrid>
      <w:tr w:rsidR="000A3614" w:rsidRPr="000A3614" w14:paraId="608B878F" w14:textId="77777777">
        <w:trPr>
          <w:tblHeader/>
          <w:tblCellSpacing w:w="15" w:type="dxa"/>
        </w:trPr>
        <w:tc>
          <w:tcPr>
            <w:tcW w:w="0" w:type="auto"/>
            <w:vAlign w:val="center"/>
            <w:hideMark/>
          </w:tcPr>
          <w:p w14:paraId="5385675E" w14:textId="77777777" w:rsidR="000A3614" w:rsidRPr="000A3614" w:rsidRDefault="000A3614" w:rsidP="000A3614">
            <w:pPr>
              <w:spacing w:after="0" w:line="240" w:lineRule="auto"/>
              <w:jc w:val="center"/>
              <w:rPr>
                <w:rFonts w:ascii="Times New Roman" w:eastAsia="Times New Roman" w:hAnsi="Times New Roman" w:cs="Times New Roman"/>
                <w:b/>
                <w:bCs/>
                <w:color w:val="000000"/>
                <w:kern w:val="0"/>
                <w:lang w:eastAsia="en-GB"/>
                <w14:ligatures w14:val="none"/>
              </w:rPr>
            </w:pPr>
            <w:r w:rsidRPr="000A3614">
              <w:rPr>
                <w:rFonts w:ascii="Times New Roman" w:eastAsia="Times New Roman" w:hAnsi="Times New Roman" w:cs="Times New Roman"/>
                <w:b/>
                <w:bCs/>
                <w:color w:val="000000"/>
                <w:kern w:val="0"/>
                <w:lang w:eastAsia="en-GB"/>
                <w14:ligatures w14:val="none"/>
              </w:rPr>
              <w:t>Problem</w:t>
            </w:r>
          </w:p>
        </w:tc>
        <w:tc>
          <w:tcPr>
            <w:tcW w:w="0" w:type="auto"/>
            <w:vAlign w:val="center"/>
            <w:hideMark/>
          </w:tcPr>
          <w:p w14:paraId="3FDB7104" w14:textId="77777777" w:rsidR="000A3614" w:rsidRPr="000A3614" w:rsidRDefault="000A3614" w:rsidP="000A3614">
            <w:pPr>
              <w:spacing w:after="0" w:line="240" w:lineRule="auto"/>
              <w:jc w:val="center"/>
              <w:rPr>
                <w:rFonts w:ascii="Times New Roman" w:eastAsia="Times New Roman" w:hAnsi="Times New Roman" w:cs="Times New Roman"/>
                <w:b/>
                <w:bCs/>
                <w:color w:val="000000"/>
                <w:kern w:val="0"/>
                <w:lang w:eastAsia="en-GB"/>
                <w14:ligatures w14:val="none"/>
              </w:rPr>
            </w:pPr>
            <w:r w:rsidRPr="000A3614">
              <w:rPr>
                <w:rFonts w:ascii="Times New Roman" w:eastAsia="Times New Roman" w:hAnsi="Times New Roman" w:cs="Times New Roman"/>
                <w:b/>
                <w:bCs/>
                <w:color w:val="000000"/>
                <w:kern w:val="0"/>
                <w:lang w:eastAsia="en-GB"/>
                <w14:ligatures w14:val="none"/>
              </w:rPr>
              <w:t>Where to investigate</w:t>
            </w:r>
          </w:p>
        </w:tc>
      </w:tr>
      <w:tr w:rsidR="000A3614" w:rsidRPr="000A3614" w14:paraId="36DCB8BC" w14:textId="77777777">
        <w:trPr>
          <w:tblCellSpacing w:w="15" w:type="dxa"/>
        </w:trPr>
        <w:tc>
          <w:tcPr>
            <w:tcW w:w="0" w:type="auto"/>
            <w:vAlign w:val="center"/>
            <w:hideMark/>
          </w:tcPr>
          <w:p w14:paraId="63DC625F"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Appointment exists in GP but not in middle tier</w:t>
            </w:r>
          </w:p>
        </w:tc>
        <w:tc>
          <w:tcPr>
            <w:tcW w:w="0" w:type="auto"/>
            <w:vAlign w:val="center"/>
            <w:hideMark/>
          </w:tcPr>
          <w:p w14:paraId="18B6C628"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Integration Sync, </w:t>
            </w:r>
            <w:proofErr w:type="spellStart"/>
            <w:r w:rsidRPr="000A3614">
              <w:rPr>
                <w:rFonts w:ascii="Courier New" w:eastAsia="Times New Roman" w:hAnsi="Courier New" w:cs="Courier New"/>
                <w:color w:val="000000"/>
                <w:kern w:val="0"/>
                <w:sz w:val="20"/>
                <w:szCs w:val="20"/>
                <w:lang w:eastAsia="en-GB"/>
                <w14:ligatures w14:val="none"/>
              </w:rPr>
              <w:t>WSMobileTechSync</w:t>
            </w:r>
            <w:proofErr w:type="spellEnd"/>
            <w:r w:rsidRPr="000A3614">
              <w:rPr>
                <w:rFonts w:ascii="Times New Roman" w:eastAsia="Times New Roman" w:hAnsi="Times New Roman" w:cs="Times New Roman"/>
                <w:color w:val="000000"/>
                <w:kern w:val="0"/>
                <w:lang w:eastAsia="en-GB"/>
                <w14:ligatures w14:val="none"/>
              </w:rPr>
              <w:t>, Load Data, assignment/date range</w:t>
            </w:r>
          </w:p>
        </w:tc>
      </w:tr>
      <w:tr w:rsidR="000A3614" w:rsidRPr="000A3614" w14:paraId="7F834E8C" w14:textId="77777777">
        <w:trPr>
          <w:tblCellSpacing w:w="15" w:type="dxa"/>
        </w:trPr>
        <w:tc>
          <w:tcPr>
            <w:tcW w:w="0" w:type="auto"/>
            <w:vAlign w:val="center"/>
            <w:hideMark/>
          </w:tcPr>
          <w:p w14:paraId="4CA7D3B8"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Appointment exists in middle tier but not on device</w:t>
            </w:r>
          </w:p>
        </w:tc>
        <w:tc>
          <w:tcPr>
            <w:tcW w:w="0" w:type="auto"/>
            <w:vAlign w:val="center"/>
            <w:hideMark/>
          </w:tcPr>
          <w:p w14:paraId="5D72285D"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Device sync, technician role, Woodford sync filter, user mapping</w:t>
            </w:r>
          </w:p>
        </w:tc>
      </w:tr>
      <w:tr w:rsidR="000A3614" w:rsidRPr="000A3614" w14:paraId="2B2CDB5C" w14:textId="77777777">
        <w:trPr>
          <w:tblCellSpacing w:w="15" w:type="dxa"/>
        </w:trPr>
        <w:tc>
          <w:tcPr>
            <w:tcW w:w="0" w:type="auto"/>
            <w:vAlign w:val="center"/>
            <w:hideMark/>
          </w:tcPr>
          <w:p w14:paraId="6B695E19"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Technician’s changes remain on device</w:t>
            </w:r>
          </w:p>
        </w:tc>
        <w:tc>
          <w:tcPr>
            <w:tcW w:w="0" w:type="auto"/>
            <w:vAlign w:val="center"/>
            <w:hideMark/>
          </w:tcPr>
          <w:p w14:paraId="444BCE0E"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proofErr w:type="spellStart"/>
            <w:r w:rsidRPr="000A3614">
              <w:rPr>
                <w:rFonts w:ascii="Times New Roman" w:eastAsia="Times New Roman" w:hAnsi="Times New Roman" w:cs="Times New Roman"/>
                <w:color w:val="000000"/>
                <w:kern w:val="0"/>
                <w:lang w:eastAsia="en-GB"/>
                <w14:ligatures w14:val="none"/>
              </w:rPr>
              <w:t>Resco</w:t>
            </w:r>
            <w:proofErr w:type="spellEnd"/>
            <w:r w:rsidRPr="000A3614">
              <w:rPr>
                <w:rFonts w:ascii="Times New Roman" w:eastAsia="Times New Roman" w:hAnsi="Times New Roman" w:cs="Times New Roman"/>
                <w:color w:val="000000"/>
                <w:kern w:val="0"/>
                <w:lang w:eastAsia="en-GB"/>
                <w14:ligatures w14:val="none"/>
              </w:rPr>
              <w:t xml:space="preserve"> sync errors, connectivity, device logs</w:t>
            </w:r>
          </w:p>
        </w:tc>
      </w:tr>
      <w:tr w:rsidR="000A3614" w:rsidRPr="000A3614" w14:paraId="0DB26230" w14:textId="77777777">
        <w:trPr>
          <w:tblCellSpacing w:w="15" w:type="dxa"/>
        </w:trPr>
        <w:tc>
          <w:tcPr>
            <w:tcW w:w="0" w:type="auto"/>
            <w:vAlign w:val="center"/>
            <w:hideMark/>
          </w:tcPr>
          <w:p w14:paraId="72E81DF4"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Data reached middle tier but not GP</w:t>
            </w:r>
          </w:p>
        </w:tc>
        <w:tc>
          <w:tcPr>
            <w:tcW w:w="0" w:type="auto"/>
            <w:vAlign w:val="center"/>
            <w:hideMark/>
          </w:tcPr>
          <w:p w14:paraId="4DD2090F"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Integration/callback processing and Integration Monitor</w:t>
            </w:r>
          </w:p>
        </w:tc>
      </w:tr>
      <w:tr w:rsidR="000A3614" w:rsidRPr="000A3614" w14:paraId="4ED12D97" w14:textId="77777777">
        <w:trPr>
          <w:tblCellSpacing w:w="15" w:type="dxa"/>
        </w:trPr>
        <w:tc>
          <w:tcPr>
            <w:tcW w:w="0" w:type="auto"/>
            <w:vAlign w:val="center"/>
            <w:hideMark/>
          </w:tcPr>
          <w:p w14:paraId="0F6D87D5"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Lookup value is missing</w:t>
            </w:r>
          </w:p>
        </w:tc>
        <w:tc>
          <w:tcPr>
            <w:tcW w:w="0" w:type="auto"/>
            <w:vAlign w:val="center"/>
            <w:hideMark/>
          </w:tcPr>
          <w:p w14:paraId="7800B949"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proofErr w:type="spellStart"/>
            <w:r w:rsidRPr="000A3614">
              <w:rPr>
                <w:rFonts w:ascii="Times New Roman" w:eastAsia="Times New Roman" w:hAnsi="Times New Roman" w:cs="Times New Roman"/>
                <w:color w:val="000000"/>
                <w:kern w:val="0"/>
                <w:lang w:eastAsia="en-GB"/>
                <w14:ligatures w14:val="none"/>
              </w:rPr>
              <w:t>MobileTech</w:t>
            </w:r>
            <w:proofErr w:type="spellEnd"/>
            <w:r w:rsidRPr="000A3614">
              <w:rPr>
                <w:rFonts w:ascii="Times New Roman" w:eastAsia="Times New Roman" w:hAnsi="Times New Roman" w:cs="Times New Roman"/>
                <w:color w:val="000000"/>
                <w:kern w:val="0"/>
                <w:lang w:eastAsia="en-GB"/>
                <w14:ligatures w14:val="none"/>
              </w:rPr>
              <w:t xml:space="preserve"> Admin → Refresh Lookups, followed by device sync</w:t>
            </w:r>
          </w:p>
        </w:tc>
      </w:tr>
      <w:tr w:rsidR="000A3614" w:rsidRPr="000A3614" w14:paraId="63836581" w14:textId="77777777">
        <w:trPr>
          <w:tblCellSpacing w:w="15" w:type="dxa"/>
        </w:trPr>
        <w:tc>
          <w:tcPr>
            <w:tcW w:w="0" w:type="auto"/>
            <w:vAlign w:val="center"/>
            <w:hideMark/>
          </w:tcPr>
          <w:p w14:paraId="49CECE4D"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Field or screen is missing</w:t>
            </w:r>
          </w:p>
        </w:tc>
        <w:tc>
          <w:tcPr>
            <w:tcW w:w="0" w:type="auto"/>
            <w:vAlign w:val="center"/>
            <w:hideMark/>
          </w:tcPr>
          <w:p w14:paraId="1DCD2EA6"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Woodford project, role assignment, publish status, device sync</w:t>
            </w:r>
          </w:p>
        </w:tc>
      </w:tr>
      <w:tr w:rsidR="000A3614" w:rsidRPr="000A3614" w14:paraId="4D85D788" w14:textId="77777777">
        <w:trPr>
          <w:tblCellSpacing w:w="15" w:type="dxa"/>
        </w:trPr>
        <w:tc>
          <w:tcPr>
            <w:tcW w:w="0" w:type="auto"/>
            <w:vAlign w:val="center"/>
            <w:hideMark/>
          </w:tcPr>
          <w:p w14:paraId="42D9DF7A"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New technician sees no appointments</w:t>
            </w:r>
          </w:p>
        </w:tc>
        <w:tc>
          <w:tcPr>
            <w:tcW w:w="0" w:type="auto"/>
            <w:vAlign w:val="center"/>
            <w:hideMark/>
          </w:tcPr>
          <w:p w14:paraId="3B5F2E73" w14:textId="77777777" w:rsidR="000A3614" w:rsidRPr="000A3614" w:rsidRDefault="000A3614" w:rsidP="000A3614">
            <w:pPr>
              <w:spacing w:after="0"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User mapping → Refresh Lookups → Load Data → device sync</w:t>
            </w:r>
          </w:p>
        </w:tc>
      </w:tr>
    </w:tbl>
    <w:p w14:paraId="22AA4982"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roofErr w:type="spellStart"/>
      <w:r w:rsidRPr="000A3614">
        <w:rPr>
          <w:rFonts w:ascii="Times New Roman" w:eastAsia="Times New Roman" w:hAnsi="Times New Roman" w:cs="Times New Roman"/>
          <w:color w:val="000000"/>
          <w:kern w:val="0"/>
          <w:lang w:eastAsia="en-GB"/>
          <w14:ligatures w14:val="none"/>
        </w:rPr>
        <w:lastRenderedPageBreak/>
        <w:t>WennSoft’s</w:t>
      </w:r>
      <w:proofErr w:type="spellEnd"/>
      <w:r w:rsidRPr="000A3614">
        <w:rPr>
          <w:rFonts w:ascii="Times New Roman" w:eastAsia="Times New Roman" w:hAnsi="Times New Roman" w:cs="Times New Roman"/>
          <w:color w:val="000000"/>
          <w:kern w:val="0"/>
          <w:lang w:eastAsia="en-GB"/>
          <w14:ligatures w14:val="none"/>
        </w:rPr>
        <w:t xml:space="preserve"> own troubleshooting guidance confirms the sequence: if a call is absent from the middle tier, first load data for the technician, verify the call in the middle tier, and then have the technician sync the device. </w:t>
      </w:r>
      <w:proofErr w:type="spellStart"/>
      <w:r w:rsidRPr="000A3614">
        <w:rPr>
          <w:rFonts w:ascii="Times New Roman" w:eastAsia="Times New Roman" w:hAnsi="Times New Roman" w:cs="Times New Roman"/>
          <w:color w:val="000000"/>
          <w:kern w:val="0"/>
          <w:lang w:eastAsia="en-GB"/>
          <w14:ligatures w14:val="none"/>
        </w:rPr>
        <w:fldChar w:fldCharType="begin"/>
      </w:r>
      <w:r w:rsidRPr="000A3614">
        <w:rPr>
          <w:rFonts w:ascii="Times New Roman" w:eastAsia="Times New Roman" w:hAnsi="Times New Roman" w:cs="Times New Roman"/>
          <w:color w:val="000000"/>
          <w:kern w:val="0"/>
          <w:lang w:eastAsia="en-GB"/>
          <w14:ligatures w14:val="none"/>
        </w:rPr>
        <w:instrText>HYPERLINK "https://docs.wennsoft.com/mt95/unable-to-load-service-call-details-error"</w:instrText>
      </w:r>
      <w:r w:rsidRPr="000A3614">
        <w:rPr>
          <w:rFonts w:ascii="Times New Roman" w:eastAsia="Times New Roman" w:hAnsi="Times New Roman" w:cs="Times New Roman"/>
          <w:color w:val="000000"/>
          <w:kern w:val="0"/>
          <w:lang w:eastAsia="en-GB"/>
          <w14:ligatures w14:val="none"/>
        </w:rPr>
      </w:r>
      <w:r w:rsidRPr="000A3614">
        <w:rPr>
          <w:rFonts w:ascii="Times New Roman" w:eastAsia="Times New Roman" w:hAnsi="Times New Roman" w:cs="Times New Roman"/>
          <w:color w:val="000000"/>
          <w:kern w:val="0"/>
          <w:lang w:eastAsia="en-GB"/>
          <w14:ligatures w14:val="none"/>
        </w:rPr>
        <w:fldChar w:fldCharType="separate"/>
      </w:r>
      <w:r w:rsidRPr="000A3614">
        <w:rPr>
          <w:rFonts w:ascii="Times New Roman" w:eastAsia="Times New Roman" w:hAnsi="Times New Roman" w:cs="Times New Roman"/>
          <w:color w:val="0000FF"/>
          <w:kern w:val="0"/>
          <w:u w:val="single"/>
          <w:lang w:eastAsia="en-GB"/>
          <w14:ligatures w14:val="none"/>
        </w:rPr>
        <w:t>WennSoft</w:t>
      </w:r>
      <w:proofErr w:type="spellEnd"/>
      <w:r w:rsidRPr="000A3614">
        <w:rPr>
          <w:rFonts w:ascii="Times New Roman" w:eastAsia="Times New Roman" w:hAnsi="Times New Roman" w:cs="Times New Roman"/>
          <w:color w:val="0000FF"/>
          <w:kern w:val="0"/>
          <w:u w:val="single"/>
          <w:lang w:eastAsia="en-GB"/>
          <w14:ligatures w14:val="none"/>
        </w:rPr>
        <w:t xml:space="preserve"> troubleshooting</w:t>
      </w:r>
      <w:r w:rsidRPr="000A3614">
        <w:rPr>
          <w:rFonts w:ascii="Times New Roman" w:eastAsia="Times New Roman" w:hAnsi="Times New Roman" w:cs="Times New Roman"/>
          <w:color w:val="000000"/>
          <w:kern w:val="0"/>
          <w:lang w:eastAsia="en-GB"/>
          <w14:ligatures w14:val="none"/>
        </w:rPr>
        <w:fldChar w:fldCharType="end"/>
      </w:r>
    </w:p>
    <w:p w14:paraId="79D2D68A" w14:textId="77777777" w:rsidR="000A3614" w:rsidRPr="000A3614" w:rsidRDefault="000A3614" w:rsidP="000A361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A3614">
        <w:rPr>
          <w:rFonts w:ascii="Times New Roman" w:eastAsia="Times New Roman" w:hAnsi="Times New Roman" w:cs="Times New Roman"/>
          <w:color w:val="000000"/>
          <w:kern w:val="0"/>
          <w:lang w:eastAsia="en-GB"/>
          <w14:ligatures w14:val="none"/>
        </w:rPr>
        <w:t>Be careful with </w:t>
      </w:r>
      <w:r w:rsidRPr="000A3614">
        <w:rPr>
          <w:rFonts w:ascii="Times New Roman" w:eastAsia="Times New Roman" w:hAnsi="Times New Roman" w:cs="Times New Roman"/>
          <w:b/>
          <w:bCs/>
          <w:color w:val="000000"/>
          <w:kern w:val="0"/>
          <w:lang w:eastAsia="en-GB"/>
          <w14:ligatures w14:val="none"/>
        </w:rPr>
        <w:t>Force Full Sync and Discard Device Changes</w:t>
      </w:r>
      <w:r w:rsidRPr="000A3614">
        <w:rPr>
          <w:rFonts w:ascii="Times New Roman" w:eastAsia="Times New Roman" w:hAnsi="Times New Roman" w:cs="Times New Roman"/>
          <w:color w:val="000000"/>
          <w:kern w:val="0"/>
          <w:lang w:eastAsia="en-GB"/>
          <w14:ligatures w14:val="none"/>
        </w:rPr>
        <w:t> in Woodford Device Control. It can discard unsynchronised time, notes, signatures or other work stored only on the device. It should be used only after confirming the technician has no pending changes.</w:t>
      </w:r>
    </w:p>
    <w:p w14:paraId="4E815C82" w14:textId="77777777" w:rsidR="00CB5A6C" w:rsidRDefault="00CB5A6C"/>
    <w:sectPr w:rsidR="00CB5A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B8B"/>
    <w:multiLevelType w:val="multilevel"/>
    <w:tmpl w:val="B97A15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42CE1"/>
    <w:multiLevelType w:val="multilevel"/>
    <w:tmpl w:val="DC624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D7948"/>
    <w:multiLevelType w:val="multilevel"/>
    <w:tmpl w:val="49780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6B0565"/>
    <w:multiLevelType w:val="multilevel"/>
    <w:tmpl w:val="261C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AB2ED6"/>
    <w:multiLevelType w:val="multilevel"/>
    <w:tmpl w:val="ECA8A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C707AF"/>
    <w:multiLevelType w:val="multilevel"/>
    <w:tmpl w:val="FAC4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155CA4"/>
    <w:multiLevelType w:val="multilevel"/>
    <w:tmpl w:val="7616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5908216">
    <w:abstractNumId w:val="5"/>
  </w:num>
  <w:num w:numId="2" w16cid:durableId="734820176">
    <w:abstractNumId w:val="6"/>
  </w:num>
  <w:num w:numId="3" w16cid:durableId="2052802018">
    <w:abstractNumId w:val="0"/>
  </w:num>
  <w:num w:numId="4" w16cid:durableId="1389303985">
    <w:abstractNumId w:val="2"/>
  </w:num>
  <w:num w:numId="5" w16cid:durableId="1350763072">
    <w:abstractNumId w:val="4"/>
  </w:num>
  <w:num w:numId="6" w16cid:durableId="1289239497">
    <w:abstractNumId w:val="1"/>
  </w:num>
  <w:num w:numId="7" w16cid:durableId="1079713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14"/>
    <w:rsid w:val="000A3614"/>
    <w:rsid w:val="001C0128"/>
    <w:rsid w:val="00CB5A6C"/>
    <w:rsid w:val="00F75F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B7BA074"/>
  <w15:chartTrackingRefBased/>
  <w15:docId w15:val="{D3C03D9D-26B5-4F47-BC05-B00E41DB4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36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6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6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6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6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6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6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36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6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6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6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6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6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614"/>
    <w:rPr>
      <w:rFonts w:eastAsiaTheme="majorEastAsia" w:cstheme="majorBidi"/>
      <w:color w:val="272727" w:themeColor="text1" w:themeTint="D8"/>
    </w:rPr>
  </w:style>
  <w:style w:type="paragraph" w:styleId="Title">
    <w:name w:val="Title"/>
    <w:basedOn w:val="Normal"/>
    <w:next w:val="Normal"/>
    <w:link w:val="TitleChar"/>
    <w:uiPriority w:val="10"/>
    <w:qFormat/>
    <w:rsid w:val="000A3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6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6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614"/>
    <w:pPr>
      <w:spacing w:before="160"/>
      <w:jc w:val="center"/>
    </w:pPr>
    <w:rPr>
      <w:i/>
      <w:iCs/>
      <w:color w:val="404040" w:themeColor="text1" w:themeTint="BF"/>
    </w:rPr>
  </w:style>
  <w:style w:type="character" w:customStyle="1" w:styleId="QuoteChar">
    <w:name w:val="Quote Char"/>
    <w:basedOn w:val="DefaultParagraphFont"/>
    <w:link w:val="Quote"/>
    <w:uiPriority w:val="29"/>
    <w:rsid w:val="000A3614"/>
    <w:rPr>
      <w:i/>
      <w:iCs/>
      <w:color w:val="404040" w:themeColor="text1" w:themeTint="BF"/>
    </w:rPr>
  </w:style>
  <w:style w:type="paragraph" w:styleId="ListParagraph">
    <w:name w:val="List Paragraph"/>
    <w:basedOn w:val="Normal"/>
    <w:uiPriority w:val="34"/>
    <w:qFormat/>
    <w:rsid w:val="000A3614"/>
    <w:pPr>
      <w:ind w:left="720"/>
      <w:contextualSpacing/>
    </w:pPr>
  </w:style>
  <w:style w:type="character" w:styleId="IntenseEmphasis">
    <w:name w:val="Intense Emphasis"/>
    <w:basedOn w:val="DefaultParagraphFont"/>
    <w:uiPriority w:val="21"/>
    <w:qFormat/>
    <w:rsid w:val="000A3614"/>
    <w:rPr>
      <w:i/>
      <w:iCs/>
      <w:color w:val="0F4761" w:themeColor="accent1" w:themeShade="BF"/>
    </w:rPr>
  </w:style>
  <w:style w:type="paragraph" w:styleId="IntenseQuote">
    <w:name w:val="Intense Quote"/>
    <w:basedOn w:val="Normal"/>
    <w:next w:val="Normal"/>
    <w:link w:val="IntenseQuoteChar"/>
    <w:uiPriority w:val="30"/>
    <w:qFormat/>
    <w:rsid w:val="000A3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614"/>
    <w:rPr>
      <w:i/>
      <w:iCs/>
      <w:color w:val="0F4761" w:themeColor="accent1" w:themeShade="BF"/>
    </w:rPr>
  </w:style>
  <w:style w:type="character" w:styleId="IntenseReference">
    <w:name w:val="Intense Reference"/>
    <w:basedOn w:val="DefaultParagraphFont"/>
    <w:uiPriority w:val="32"/>
    <w:qFormat/>
    <w:rsid w:val="000A3614"/>
    <w:rPr>
      <w:b/>
      <w:bCs/>
      <w:smallCaps/>
      <w:color w:val="0F4761" w:themeColor="accent1" w:themeShade="BF"/>
      <w:spacing w:val="5"/>
    </w:rPr>
  </w:style>
  <w:style w:type="paragraph" w:styleId="NormalWeb">
    <w:name w:val="Normal (Web)"/>
    <w:basedOn w:val="Normal"/>
    <w:uiPriority w:val="99"/>
    <w:semiHidden/>
    <w:unhideWhenUsed/>
    <w:rsid w:val="000A36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A3614"/>
    <w:rPr>
      <w:b/>
      <w:bCs/>
    </w:rPr>
  </w:style>
  <w:style w:type="character" w:customStyle="1" w:styleId="apple-converted-space">
    <w:name w:val="apple-converted-space"/>
    <w:basedOn w:val="DefaultParagraphFont"/>
    <w:rsid w:val="000A3614"/>
  </w:style>
  <w:style w:type="paragraph" w:styleId="HTMLPreformatted">
    <w:name w:val="HTML Preformatted"/>
    <w:basedOn w:val="Normal"/>
    <w:link w:val="HTMLPreformattedChar"/>
    <w:uiPriority w:val="99"/>
    <w:semiHidden/>
    <w:unhideWhenUsed/>
    <w:rsid w:val="000A3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0A3614"/>
    <w:rPr>
      <w:rFonts w:ascii="Courier New" w:eastAsia="Times New Roman" w:hAnsi="Courier New" w:cs="Courier New"/>
      <w:kern w:val="0"/>
      <w:sz w:val="20"/>
      <w:szCs w:val="20"/>
      <w:lang w:eastAsia="en-GB"/>
      <w14:ligatures w14:val="none"/>
    </w:rPr>
  </w:style>
  <w:style w:type="character" w:styleId="HTMLCode">
    <w:name w:val="HTML Code"/>
    <w:basedOn w:val="DefaultParagraphFont"/>
    <w:uiPriority w:val="99"/>
    <w:semiHidden/>
    <w:unhideWhenUsed/>
    <w:rsid w:val="000A3614"/>
    <w:rPr>
      <w:rFonts w:ascii="Courier New" w:eastAsia="Times New Roman" w:hAnsi="Courier New" w:cs="Courier New"/>
      <w:sz w:val="20"/>
      <w:szCs w:val="20"/>
    </w:rPr>
  </w:style>
  <w:style w:type="character" w:styleId="Hyperlink">
    <w:name w:val="Hyperlink"/>
    <w:basedOn w:val="DefaultParagraphFont"/>
    <w:uiPriority w:val="99"/>
    <w:semiHidden/>
    <w:unhideWhenUsed/>
    <w:rsid w:val="000A36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wennsoft.com/mt2024/install-mobiletech-serve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880</Words>
  <Characters>5448</Characters>
  <Application>Microsoft Office Word</Application>
  <DocSecurity>0</DocSecurity>
  <Lines>181</Lines>
  <Paragraphs>158</Paragraphs>
  <ScaleCrop>false</ScaleCrop>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Tarun Gupta</dc:creator>
  <cp:keywords/>
  <dc:description/>
  <cp:lastModifiedBy>Tarun Gupta</cp:lastModifiedBy>
  <cp:revision>1</cp:revision>
  <dcterms:created xsi:type="dcterms:W3CDTF">2026-07-31T13:22:00Z</dcterms:created>
  <dcterms:modified xsi:type="dcterms:W3CDTF">2026-07-31T13:23:00Z</dcterms:modified>
</cp:coreProperties>
</file>